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9A" w:rsidRPr="00EB29E1" w:rsidRDefault="00582B9A" w:rsidP="00582B9A">
      <w:pPr>
        <w:pStyle w:val="Default"/>
        <w:jc w:val="center"/>
        <w:rPr>
          <w:sz w:val="32"/>
          <w:szCs w:val="32"/>
        </w:rPr>
      </w:pPr>
      <w:r w:rsidRPr="00EB29E1">
        <w:rPr>
          <w:rFonts w:hint="eastAsia"/>
          <w:sz w:val="32"/>
          <w:szCs w:val="32"/>
        </w:rPr>
        <w:t>嘉義縣</w:t>
      </w:r>
      <w:r w:rsidRPr="00EB29E1">
        <w:rPr>
          <w:sz w:val="32"/>
          <w:szCs w:val="32"/>
        </w:rPr>
        <w:t>107</w:t>
      </w:r>
      <w:proofErr w:type="gramStart"/>
      <w:r w:rsidRPr="00EB29E1">
        <w:rPr>
          <w:rFonts w:hint="eastAsia"/>
          <w:sz w:val="32"/>
          <w:szCs w:val="32"/>
        </w:rPr>
        <w:t>學年度精進</w:t>
      </w:r>
      <w:proofErr w:type="gramEnd"/>
      <w:r w:rsidRPr="00EB29E1">
        <w:rPr>
          <w:rFonts w:hint="eastAsia"/>
          <w:sz w:val="32"/>
          <w:szCs w:val="32"/>
        </w:rPr>
        <w:t>國民中小學教師教學專業與課程品質整體推動計畫</w:t>
      </w:r>
    </w:p>
    <w:p w:rsidR="00582B9A" w:rsidRDefault="00582B9A" w:rsidP="00582B9A">
      <w:pPr>
        <w:pStyle w:val="Default"/>
        <w:jc w:val="center"/>
        <w:rPr>
          <w:sz w:val="32"/>
          <w:szCs w:val="32"/>
        </w:rPr>
      </w:pPr>
      <w:r>
        <w:rPr>
          <w:sz w:val="28"/>
          <w:szCs w:val="28"/>
        </w:rPr>
        <w:t>C-1-1</w:t>
      </w:r>
      <w:r>
        <w:rPr>
          <w:rFonts w:hint="eastAsia"/>
          <w:sz w:val="32"/>
          <w:szCs w:val="32"/>
        </w:rPr>
        <w:t>國中小課程與教學領導人員專業知能培訓計畫</w:t>
      </w:r>
    </w:p>
    <w:p w:rsidR="00582B9A" w:rsidRDefault="00582B9A" w:rsidP="00582B9A">
      <w:pPr>
        <w:pStyle w:val="Default"/>
        <w:rPr>
          <w:sz w:val="23"/>
          <w:szCs w:val="23"/>
        </w:rPr>
      </w:pPr>
      <w:r>
        <w:rPr>
          <w:rFonts w:hint="eastAsia"/>
          <w:sz w:val="23"/>
          <w:szCs w:val="23"/>
        </w:rPr>
        <w:t>一、依據</w:t>
      </w:r>
      <w:r>
        <w:rPr>
          <w:sz w:val="23"/>
          <w:szCs w:val="23"/>
        </w:rPr>
        <w:t xml:space="preserve"> </w:t>
      </w:r>
    </w:p>
    <w:p w:rsidR="00582B9A" w:rsidRDefault="00582B9A" w:rsidP="00582B9A">
      <w:pPr>
        <w:pStyle w:val="Default"/>
        <w:rPr>
          <w:sz w:val="23"/>
          <w:szCs w:val="23"/>
        </w:rPr>
      </w:pPr>
      <w:r>
        <w:rPr>
          <w:rFonts w:hint="eastAsia"/>
          <w:sz w:val="23"/>
          <w:szCs w:val="23"/>
        </w:rPr>
        <w:t>（一）教育部補助直轄市、縣市政府精進國民中學及國民小學教師教學專業與課程品質作業要點。</w:t>
      </w:r>
      <w:r>
        <w:rPr>
          <w:sz w:val="23"/>
          <w:szCs w:val="23"/>
        </w:rPr>
        <w:t xml:space="preserve"> </w:t>
      </w:r>
    </w:p>
    <w:p w:rsidR="00582B9A" w:rsidRDefault="00582B9A" w:rsidP="00582B9A">
      <w:pPr>
        <w:pStyle w:val="Default"/>
        <w:spacing w:after="41"/>
        <w:rPr>
          <w:sz w:val="23"/>
          <w:szCs w:val="23"/>
        </w:rPr>
      </w:pPr>
      <w:r>
        <w:rPr>
          <w:rFonts w:hint="eastAsia"/>
          <w:sz w:val="23"/>
          <w:szCs w:val="23"/>
        </w:rPr>
        <w:t>（一）嘉義縣</w:t>
      </w:r>
      <w:r>
        <w:rPr>
          <w:sz w:val="23"/>
          <w:szCs w:val="23"/>
        </w:rPr>
        <w:t>107</w:t>
      </w:r>
      <w:proofErr w:type="gramStart"/>
      <w:r>
        <w:rPr>
          <w:rFonts w:hint="eastAsia"/>
          <w:sz w:val="23"/>
          <w:szCs w:val="23"/>
        </w:rPr>
        <w:t>學年度精進</w:t>
      </w:r>
      <w:proofErr w:type="gramEnd"/>
      <w:r>
        <w:rPr>
          <w:rFonts w:hint="eastAsia"/>
          <w:sz w:val="23"/>
          <w:szCs w:val="23"/>
        </w:rPr>
        <w:t>國民中小學教師教學專業與課程品質整體推動計畫。</w:t>
      </w:r>
    </w:p>
    <w:p w:rsidR="00582B9A" w:rsidRDefault="00582B9A" w:rsidP="00582B9A">
      <w:pPr>
        <w:pStyle w:val="Default"/>
        <w:spacing w:after="41"/>
        <w:rPr>
          <w:sz w:val="23"/>
          <w:szCs w:val="23"/>
        </w:rPr>
      </w:pPr>
      <w:r>
        <w:rPr>
          <w:rFonts w:hint="eastAsia"/>
          <w:sz w:val="23"/>
          <w:szCs w:val="23"/>
        </w:rPr>
        <w:t>二、</w:t>
      </w:r>
      <w:r>
        <w:rPr>
          <w:sz w:val="23"/>
          <w:szCs w:val="23"/>
        </w:rPr>
        <w:t xml:space="preserve"> </w:t>
      </w:r>
      <w:r>
        <w:rPr>
          <w:rFonts w:hint="eastAsia"/>
          <w:sz w:val="23"/>
          <w:szCs w:val="23"/>
        </w:rPr>
        <w:t>目的</w:t>
      </w:r>
    </w:p>
    <w:p w:rsidR="00582B9A" w:rsidRDefault="00582B9A" w:rsidP="00582B9A">
      <w:pPr>
        <w:pStyle w:val="Default"/>
        <w:spacing w:after="41"/>
        <w:ind w:left="690" w:hangingChars="300" w:hanging="690"/>
        <w:rPr>
          <w:sz w:val="23"/>
          <w:szCs w:val="23"/>
        </w:rPr>
      </w:pPr>
      <w:r>
        <w:rPr>
          <w:rFonts w:hint="eastAsia"/>
          <w:sz w:val="23"/>
          <w:szCs w:val="23"/>
        </w:rPr>
        <w:t>（一）豐富課程與教學領導專業知識，協助學校培養課程領導人才，能將所學運用在教學實務上，並進行轉換。</w:t>
      </w:r>
    </w:p>
    <w:p w:rsidR="00582B9A" w:rsidRDefault="00582B9A" w:rsidP="00582B9A">
      <w:pPr>
        <w:pStyle w:val="Default"/>
        <w:spacing w:after="41"/>
        <w:rPr>
          <w:sz w:val="23"/>
          <w:szCs w:val="23"/>
        </w:rPr>
      </w:pPr>
      <w:r>
        <w:rPr>
          <w:rFonts w:hint="eastAsia"/>
          <w:sz w:val="23"/>
          <w:szCs w:val="23"/>
        </w:rPr>
        <w:t>（二）</w:t>
      </w:r>
      <w:r w:rsidR="009B7F84">
        <w:rPr>
          <w:rFonts w:hint="eastAsia"/>
          <w:sz w:val="23"/>
          <w:szCs w:val="23"/>
        </w:rPr>
        <w:t>協助教學現場的教師</w:t>
      </w:r>
      <w:r>
        <w:rPr>
          <w:rFonts w:hint="eastAsia"/>
          <w:sz w:val="23"/>
          <w:szCs w:val="23"/>
        </w:rPr>
        <w:t>完備</w:t>
      </w:r>
      <w:r>
        <w:rPr>
          <w:sz w:val="23"/>
          <w:szCs w:val="23"/>
        </w:rPr>
        <w:t>108</w:t>
      </w:r>
      <w:proofErr w:type="gramStart"/>
      <w:r>
        <w:rPr>
          <w:rFonts w:hint="eastAsia"/>
          <w:sz w:val="23"/>
          <w:szCs w:val="23"/>
        </w:rPr>
        <w:t>新課綱</w:t>
      </w:r>
      <w:proofErr w:type="gramEnd"/>
      <w:r>
        <w:rPr>
          <w:rFonts w:hint="eastAsia"/>
          <w:sz w:val="23"/>
          <w:szCs w:val="23"/>
        </w:rPr>
        <w:t>課程實施之</w:t>
      </w:r>
      <w:r w:rsidR="009B7F84">
        <w:rPr>
          <w:rFonts w:hint="eastAsia"/>
          <w:sz w:val="23"/>
          <w:szCs w:val="23"/>
        </w:rPr>
        <w:t>專業知能</w:t>
      </w:r>
      <w:r>
        <w:rPr>
          <w:rFonts w:hint="eastAsia"/>
          <w:sz w:val="23"/>
          <w:szCs w:val="23"/>
        </w:rPr>
        <w:t>，精進課程發展與實施能力。</w:t>
      </w:r>
    </w:p>
    <w:p w:rsidR="00582B9A" w:rsidRDefault="009B7F84" w:rsidP="00582B9A">
      <w:pPr>
        <w:pStyle w:val="Default"/>
        <w:rPr>
          <w:sz w:val="23"/>
          <w:szCs w:val="23"/>
        </w:rPr>
      </w:pPr>
      <w:r>
        <w:rPr>
          <w:rFonts w:hint="eastAsia"/>
          <w:sz w:val="23"/>
          <w:szCs w:val="23"/>
        </w:rPr>
        <w:t>（三）展現積極正向課程與教學領導能力</w:t>
      </w:r>
      <w:r w:rsidR="00582B9A">
        <w:rPr>
          <w:rFonts w:hint="eastAsia"/>
          <w:sz w:val="23"/>
          <w:szCs w:val="23"/>
        </w:rPr>
        <w:t>，順利推動</w:t>
      </w:r>
      <w:r w:rsidR="00582B9A">
        <w:rPr>
          <w:sz w:val="23"/>
          <w:szCs w:val="23"/>
        </w:rPr>
        <w:t>108</w:t>
      </w:r>
      <w:proofErr w:type="gramStart"/>
      <w:r w:rsidR="00582B9A">
        <w:rPr>
          <w:rFonts w:hint="eastAsia"/>
          <w:sz w:val="23"/>
          <w:szCs w:val="23"/>
        </w:rPr>
        <w:t>新課綱</w:t>
      </w:r>
      <w:proofErr w:type="gramEnd"/>
      <w:r w:rsidR="00582B9A">
        <w:rPr>
          <w:rFonts w:hint="eastAsia"/>
          <w:sz w:val="23"/>
          <w:szCs w:val="23"/>
        </w:rPr>
        <w:t>並落實課程與教學。</w:t>
      </w:r>
    </w:p>
    <w:p w:rsidR="00582B9A" w:rsidRDefault="00582B9A" w:rsidP="00582B9A">
      <w:pPr>
        <w:pStyle w:val="Default"/>
        <w:rPr>
          <w:sz w:val="23"/>
          <w:szCs w:val="23"/>
        </w:rPr>
      </w:pPr>
      <w:r>
        <w:rPr>
          <w:rFonts w:hint="eastAsia"/>
          <w:sz w:val="23"/>
          <w:szCs w:val="23"/>
        </w:rPr>
        <w:t>三、辦理單位</w:t>
      </w:r>
      <w:r>
        <w:rPr>
          <w:sz w:val="23"/>
          <w:szCs w:val="23"/>
        </w:rPr>
        <w:t xml:space="preserve"> </w:t>
      </w:r>
    </w:p>
    <w:p w:rsidR="00582B9A" w:rsidRDefault="00582B9A" w:rsidP="00582B9A">
      <w:pPr>
        <w:pStyle w:val="Default"/>
        <w:rPr>
          <w:sz w:val="23"/>
          <w:szCs w:val="23"/>
        </w:rPr>
      </w:pPr>
      <w:r>
        <w:rPr>
          <w:rFonts w:hint="eastAsia"/>
          <w:sz w:val="23"/>
          <w:szCs w:val="23"/>
        </w:rPr>
        <w:t>（一）指導單位：教育部國民及學前教育署</w:t>
      </w:r>
      <w:r>
        <w:rPr>
          <w:sz w:val="23"/>
          <w:szCs w:val="23"/>
        </w:rPr>
        <w:t xml:space="preserve"> </w:t>
      </w:r>
    </w:p>
    <w:p w:rsidR="00582B9A" w:rsidRDefault="00582B9A" w:rsidP="00582B9A">
      <w:pPr>
        <w:pStyle w:val="Default"/>
        <w:rPr>
          <w:sz w:val="23"/>
          <w:szCs w:val="23"/>
        </w:rPr>
      </w:pPr>
      <w:r>
        <w:rPr>
          <w:rFonts w:hint="eastAsia"/>
          <w:sz w:val="23"/>
          <w:szCs w:val="23"/>
        </w:rPr>
        <w:t>（二）主辦單位：嘉義縣政府</w:t>
      </w:r>
      <w:r>
        <w:rPr>
          <w:sz w:val="23"/>
          <w:szCs w:val="23"/>
        </w:rPr>
        <w:t xml:space="preserve"> </w:t>
      </w:r>
    </w:p>
    <w:p w:rsidR="00582B9A" w:rsidRDefault="00582B9A" w:rsidP="00582B9A">
      <w:pPr>
        <w:pStyle w:val="Default"/>
        <w:rPr>
          <w:sz w:val="23"/>
          <w:szCs w:val="23"/>
        </w:rPr>
      </w:pPr>
      <w:r>
        <w:rPr>
          <w:rFonts w:hint="eastAsia"/>
          <w:sz w:val="23"/>
          <w:szCs w:val="23"/>
        </w:rPr>
        <w:t>（三）承辦單位：嘉義縣立光華國小</w:t>
      </w:r>
      <w:r>
        <w:rPr>
          <w:sz w:val="23"/>
          <w:szCs w:val="23"/>
        </w:rPr>
        <w:t xml:space="preserve"> </w:t>
      </w:r>
    </w:p>
    <w:p w:rsidR="00582B9A" w:rsidRDefault="00582B9A" w:rsidP="00582B9A">
      <w:pPr>
        <w:pStyle w:val="Default"/>
        <w:rPr>
          <w:sz w:val="23"/>
          <w:szCs w:val="23"/>
        </w:rPr>
      </w:pPr>
      <w:r>
        <w:rPr>
          <w:rFonts w:hint="eastAsia"/>
          <w:sz w:val="23"/>
          <w:szCs w:val="23"/>
        </w:rPr>
        <w:t>四、參加對象與人數：</w:t>
      </w:r>
      <w:r>
        <w:rPr>
          <w:sz w:val="23"/>
          <w:szCs w:val="23"/>
        </w:rPr>
        <w:t xml:space="preserve"> </w:t>
      </w:r>
    </w:p>
    <w:p w:rsidR="009B7F84" w:rsidRDefault="009B7F84" w:rsidP="009B7F84">
      <w:pPr>
        <w:pStyle w:val="Default"/>
        <w:rPr>
          <w:sz w:val="23"/>
          <w:szCs w:val="23"/>
        </w:rPr>
      </w:pPr>
      <w:r>
        <w:rPr>
          <w:rFonts w:hint="eastAsia"/>
          <w:sz w:val="23"/>
          <w:szCs w:val="23"/>
        </w:rPr>
        <w:t>（一）對象：本縣國中小教師</w:t>
      </w:r>
      <w:r w:rsidR="00F91FD6">
        <w:rPr>
          <w:rFonts w:hint="eastAsia"/>
          <w:sz w:val="23"/>
          <w:szCs w:val="23"/>
        </w:rPr>
        <w:t>、輔導團團員</w:t>
      </w:r>
      <w:r w:rsidR="009E7087">
        <w:rPr>
          <w:rFonts w:hint="eastAsia"/>
          <w:sz w:val="23"/>
          <w:szCs w:val="23"/>
        </w:rPr>
        <w:t>（各領域必派員）</w:t>
      </w:r>
      <w:r w:rsidR="00F91FD6">
        <w:rPr>
          <w:rFonts w:hint="eastAsia"/>
          <w:sz w:val="23"/>
          <w:szCs w:val="23"/>
        </w:rPr>
        <w:t>及教專夥伴</w:t>
      </w:r>
      <w:r>
        <w:rPr>
          <w:rFonts w:hint="eastAsia"/>
          <w:sz w:val="23"/>
          <w:szCs w:val="23"/>
        </w:rPr>
        <w:t>。</w:t>
      </w:r>
    </w:p>
    <w:p w:rsidR="009B7F84" w:rsidRDefault="009B7F84" w:rsidP="009B7F84">
      <w:pPr>
        <w:pStyle w:val="Default"/>
        <w:rPr>
          <w:sz w:val="23"/>
          <w:szCs w:val="23"/>
        </w:rPr>
      </w:pPr>
      <w:r>
        <w:rPr>
          <w:sz w:val="23"/>
          <w:szCs w:val="23"/>
        </w:rPr>
        <w:t>（二）人數：</w:t>
      </w:r>
      <w:r w:rsidR="00F91FD6">
        <w:rPr>
          <w:sz w:val="23"/>
          <w:szCs w:val="23"/>
        </w:rPr>
        <w:t>含工作人員約</w:t>
      </w:r>
      <w:r w:rsidR="00F91FD6">
        <w:rPr>
          <w:rFonts w:hint="eastAsia"/>
          <w:sz w:val="23"/>
          <w:szCs w:val="23"/>
        </w:rPr>
        <w:t>130人。</w:t>
      </w:r>
    </w:p>
    <w:p w:rsidR="009B7F84" w:rsidRDefault="009B7F84" w:rsidP="009B7F84">
      <w:pPr>
        <w:pStyle w:val="Default"/>
        <w:ind w:firstLineChars="200" w:firstLine="460"/>
        <w:rPr>
          <w:sz w:val="23"/>
          <w:szCs w:val="23"/>
        </w:rPr>
      </w:pPr>
      <w:r>
        <w:rPr>
          <w:sz w:val="23"/>
          <w:szCs w:val="23"/>
        </w:rPr>
        <w:t>1.</w:t>
      </w:r>
      <w:r>
        <w:rPr>
          <w:rFonts w:hint="eastAsia"/>
          <w:sz w:val="23"/>
          <w:szCs w:val="23"/>
        </w:rPr>
        <w:t>國中每校班級數</w:t>
      </w:r>
      <w:r>
        <w:rPr>
          <w:sz w:val="23"/>
          <w:szCs w:val="23"/>
        </w:rPr>
        <w:t>9</w:t>
      </w:r>
      <w:r>
        <w:rPr>
          <w:rFonts w:hint="eastAsia"/>
          <w:sz w:val="23"/>
          <w:szCs w:val="23"/>
        </w:rPr>
        <w:t>班以下者，</w:t>
      </w:r>
      <w:proofErr w:type="gramStart"/>
      <w:r>
        <w:rPr>
          <w:rFonts w:hint="eastAsia"/>
          <w:sz w:val="23"/>
          <w:szCs w:val="23"/>
        </w:rPr>
        <w:t>請薦派1名參訓</w:t>
      </w:r>
      <w:proofErr w:type="gramEnd"/>
      <w:r>
        <w:rPr>
          <w:rFonts w:hAnsi="標楷體" w:hint="eastAsia"/>
          <w:sz w:val="23"/>
          <w:szCs w:val="23"/>
        </w:rPr>
        <w:t>；</w:t>
      </w:r>
      <w:r>
        <w:rPr>
          <w:rFonts w:hint="eastAsia"/>
          <w:sz w:val="23"/>
          <w:szCs w:val="23"/>
        </w:rPr>
        <w:t>10班以上者，</w:t>
      </w:r>
      <w:proofErr w:type="gramStart"/>
      <w:r>
        <w:rPr>
          <w:rFonts w:hint="eastAsia"/>
          <w:sz w:val="23"/>
          <w:szCs w:val="23"/>
        </w:rPr>
        <w:t>請薦派2名</w:t>
      </w:r>
      <w:r w:rsidR="00F91FD6">
        <w:rPr>
          <w:rFonts w:hint="eastAsia"/>
          <w:sz w:val="23"/>
          <w:szCs w:val="23"/>
        </w:rPr>
        <w:t>參訓</w:t>
      </w:r>
      <w:proofErr w:type="gramEnd"/>
      <w:r>
        <w:rPr>
          <w:rFonts w:hint="eastAsia"/>
          <w:sz w:val="23"/>
          <w:szCs w:val="23"/>
        </w:rPr>
        <w:t>。</w:t>
      </w:r>
    </w:p>
    <w:p w:rsidR="00582B9A" w:rsidRPr="00F91FD6" w:rsidRDefault="009B7F84" w:rsidP="00582B9A">
      <w:pPr>
        <w:pStyle w:val="Default"/>
        <w:rPr>
          <w:sz w:val="23"/>
          <w:szCs w:val="23"/>
        </w:rPr>
      </w:pPr>
      <w:r>
        <w:rPr>
          <w:sz w:val="23"/>
          <w:szCs w:val="23"/>
        </w:rPr>
        <w:t xml:space="preserve">    2.國小</w:t>
      </w:r>
      <w:r w:rsidR="00FF331F">
        <w:rPr>
          <w:sz w:val="23"/>
          <w:szCs w:val="23"/>
        </w:rPr>
        <w:t>每校班級數</w:t>
      </w:r>
      <w:r w:rsidR="00F91FD6">
        <w:rPr>
          <w:rFonts w:hint="eastAsia"/>
          <w:sz w:val="23"/>
          <w:szCs w:val="23"/>
        </w:rPr>
        <w:t>18</w:t>
      </w:r>
      <w:r w:rsidR="00FF331F">
        <w:rPr>
          <w:rFonts w:hint="eastAsia"/>
          <w:sz w:val="23"/>
          <w:szCs w:val="23"/>
        </w:rPr>
        <w:t>班以上</w:t>
      </w:r>
      <w:r w:rsidR="00F91FD6">
        <w:rPr>
          <w:rFonts w:hint="eastAsia"/>
          <w:sz w:val="23"/>
          <w:szCs w:val="23"/>
        </w:rPr>
        <w:t>未達30班</w:t>
      </w:r>
      <w:r w:rsidR="00FF331F">
        <w:rPr>
          <w:rFonts w:hint="eastAsia"/>
          <w:sz w:val="23"/>
          <w:szCs w:val="23"/>
        </w:rPr>
        <w:t>者，</w:t>
      </w:r>
      <w:r w:rsidR="00F91FD6">
        <w:rPr>
          <w:rFonts w:hint="eastAsia"/>
          <w:sz w:val="23"/>
          <w:szCs w:val="23"/>
        </w:rPr>
        <w:t>每</w:t>
      </w:r>
      <w:proofErr w:type="gramStart"/>
      <w:r w:rsidR="00F91FD6">
        <w:rPr>
          <w:rFonts w:hint="eastAsia"/>
          <w:sz w:val="23"/>
          <w:szCs w:val="23"/>
        </w:rPr>
        <w:t>校</w:t>
      </w:r>
      <w:r w:rsidR="00FF331F">
        <w:rPr>
          <w:rFonts w:hint="eastAsia"/>
          <w:sz w:val="23"/>
          <w:szCs w:val="23"/>
        </w:rPr>
        <w:t>請</w:t>
      </w:r>
      <w:r w:rsidR="00F91FD6">
        <w:rPr>
          <w:rFonts w:hint="eastAsia"/>
          <w:sz w:val="23"/>
          <w:szCs w:val="23"/>
        </w:rPr>
        <w:t>薦派2名參訓</w:t>
      </w:r>
      <w:proofErr w:type="gramEnd"/>
      <w:r w:rsidR="00F91FD6">
        <w:rPr>
          <w:rFonts w:hAnsi="標楷體" w:hint="eastAsia"/>
          <w:sz w:val="23"/>
          <w:szCs w:val="23"/>
        </w:rPr>
        <w:t>；</w:t>
      </w:r>
      <w:r w:rsidR="00F91FD6">
        <w:rPr>
          <w:rFonts w:hint="eastAsia"/>
          <w:sz w:val="23"/>
          <w:szCs w:val="23"/>
        </w:rPr>
        <w:t>30班以上者，</w:t>
      </w:r>
      <w:proofErr w:type="gramStart"/>
      <w:r w:rsidR="00F91FD6">
        <w:rPr>
          <w:rFonts w:hint="eastAsia"/>
          <w:sz w:val="23"/>
          <w:szCs w:val="23"/>
        </w:rPr>
        <w:t>請薦派</w:t>
      </w:r>
      <w:r w:rsidR="00F91FD6">
        <w:rPr>
          <w:sz w:val="23"/>
          <w:szCs w:val="23"/>
        </w:rPr>
        <w:t>3名參訓</w:t>
      </w:r>
      <w:proofErr w:type="gramEnd"/>
      <w:r w:rsidR="00F91FD6">
        <w:rPr>
          <w:sz w:val="23"/>
          <w:szCs w:val="23"/>
        </w:rPr>
        <w:t>。</w:t>
      </w:r>
    </w:p>
    <w:p w:rsidR="00582B9A" w:rsidRDefault="00582B9A" w:rsidP="00582B9A">
      <w:pPr>
        <w:pStyle w:val="Default"/>
        <w:rPr>
          <w:sz w:val="23"/>
          <w:szCs w:val="23"/>
        </w:rPr>
      </w:pPr>
      <w:r>
        <w:rPr>
          <w:rFonts w:hint="eastAsia"/>
          <w:sz w:val="23"/>
          <w:szCs w:val="23"/>
        </w:rPr>
        <w:t>五、實施期程與地點：</w:t>
      </w:r>
    </w:p>
    <w:p w:rsidR="00582B9A" w:rsidRDefault="00582B9A" w:rsidP="00582B9A">
      <w:pPr>
        <w:pStyle w:val="Default"/>
        <w:ind w:firstLineChars="200" w:firstLine="460"/>
        <w:rPr>
          <w:sz w:val="23"/>
          <w:szCs w:val="23"/>
        </w:rPr>
      </w:pPr>
      <w:r>
        <w:rPr>
          <w:rFonts w:hint="eastAsia"/>
          <w:sz w:val="23"/>
          <w:szCs w:val="23"/>
        </w:rPr>
        <w:t>國小：</w:t>
      </w:r>
      <w:r>
        <w:rPr>
          <w:sz w:val="23"/>
          <w:szCs w:val="23"/>
        </w:rPr>
        <w:t>108</w:t>
      </w:r>
      <w:r>
        <w:rPr>
          <w:rFonts w:hint="eastAsia"/>
          <w:sz w:val="23"/>
          <w:szCs w:val="23"/>
        </w:rPr>
        <w:t>年1月25日（五）上午8時50分至16時30分。</w:t>
      </w:r>
      <w:r w:rsidR="00D17E80">
        <w:rPr>
          <w:rFonts w:hint="eastAsia"/>
          <w:sz w:val="23"/>
          <w:szCs w:val="23"/>
        </w:rPr>
        <w:t>地點</w:t>
      </w:r>
      <w:r w:rsidR="00D17E80">
        <w:rPr>
          <w:rFonts w:ascii="新細明體" w:eastAsia="新細明體" w:hAnsi="新細明體" w:hint="eastAsia"/>
          <w:sz w:val="23"/>
          <w:szCs w:val="23"/>
        </w:rPr>
        <w:t>：</w:t>
      </w:r>
      <w:r w:rsidR="00D17E80">
        <w:rPr>
          <w:rFonts w:hint="eastAsia"/>
          <w:sz w:val="23"/>
          <w:szCs w:val="23"/>
        </w:rPr>
        <w:t>朴子國小研發中心二樓。</w:t>
      </w:r>
    </w:p>
    <w:p w:rsidR="00582B9A" w:rsidRDefault="00582B9A" w:rsidP="00582B9A">
      <w:pPr>
        <w:pStyle w:val="Default"/>
        <w:ind w:firstLineChars="200" w:firstLine="460"/>
        <w:rPr>
          <w:sz w:val="23"/>
          <w:szCs w:val="23"/>
        </w:rPr>
      </w:pPr>
      <w:r>
        <w:rPr>
          <w:sz w:val="23"/>
          <w:szCs w:val="23"/>
        </w:rPr>
        <w:t>國中：108</w:t>
      </w:r>
      <w:r>
        <w:rPr>
          <w:rFonts w:hint="eastAsia"/>
          <w:sz w:val="23"/>
          <w:szCs w:val="23"/>
        </w:rPr>
        <w:t>年</w:t>
      </w:r>
      <w:r>
        <w:rPr>
          <w:sz w:val="23"/>
          <w:szCs w:val="23"/>
        </w:rPr>
        <w:t>1</w:t>
      </w:r>
      <w:r>
        <w:rPr>
          <w:rFonts w:hint="eastAsia"/>
          <w:sz w:val="23"/>
          <w:szCs w:val="23"/>
        </w:rPr>
        <w:t>月31日（四）上午8時50分至16時30分。</w:t>
      </w:r>
      <w:r w:rsidR="00D17E80">
        <w:rPr>
          <w:rFonts w:hint="eastAsia"/>
          <w:sz w:val="23"/>
          <w:szCs w:val="23"/>
        </w:rPr>
        <w:t>地點</w:t>
      </w:r>
      <w:r w:rsidR="00D17E80">
        <w:rPr>
          <w:rFonts w:ascii="新細明體" w:eastAsia="新細明體" w:hAnsi="新細明體" w:hint="eastAsia"/>
          <w:sz w:val="23"/>
          <w:szCs w:val="23"/>
        </w:rPr>
        <w:t>：</w:t>
      </w:r>
      <w:r w:rsidR="00D17E80">
        <w:rPr>
          <w:rFonts w:hint="eastAsia"/>
          <w:sz w:val="23"/>
          <w:szCs w:val="23"/>
        </w:rPr>
        <w:t>朴子國小研發中心二樓。</w:t>
      </w:r>
    </w:p>
    <w:p w:rsidR="00582B9A" w:rsidRDefault="00582B9A" w:rsidP="00582B9A">
      <w:pPr>
        <w:pStyle w:val="Default"/>
        <w:rPr>
          <w:sz w:val="23"/>
          <w:szCs w:val="23"/>
        </w:rPr>
      </w:pPr>
      <w:r>
        <w:rPr>
          <w:rFonts w:hint="eastAsia"/>
          <w:sz w:val="23"/>
          <w:szCs w:val="23"/>
        </w:rPr>
        <w:t>六、研習內容及報名方式：詳見附件一。</w:t>
      </w:r>
      <w:r>
        <w:rPr>
          <w:sz w:val="23"/>
          <w:szCs w:val="23"/>
        </w:rPr>
        <w:t xml:space="preserve"> </w:t>
      </w:r>
    </w:p>
    <w:p w:rsidR="00582B9A" w:rsidRDefault="00582B9A" w:rsidP="00F91FD6">
      <w:pPr>
        <w:pStyle w:val="Default"/>
        <w:ind w:left="690" w:hangingChars="300" w:hanging="690"/>
        <w:rPr>
          <w:sz w:val="23"/>
          <w:szCs w:val="23"/>
        </w:rPr>
      </w:pPr>
      <w:r>
        <w:rPr>
          <w:rFonts w:hint="eastAsia"/>
          <w:sz w:val="23"/>
          <w:szCs w:val="23"/>
        </w:rPr>
        <w:t>（一）辦理模式：</w:t>
      </w:r>
      <w:r w:rsidR="00D17E80">
        <w:rPr>
          <w:rFonts w:hint="eastAsia"/>
          <w:sz w:val="23"/>
          <w:szCs w:val="23"/>
        </w:rPr>
        <w:t>寒假辦理素養導向教案設計</w:t>
      </w:r>
      <w:r>
        <w:rPr>
          <w:rFonts w:hint="eastAsia"/>
          <w:sz w:val="23"/>
          <w:szCs w:val="23"/>
        </w:rPr>
        <w:t>工作坊，</w:t>
      </w:r>
      <w:r w:rsidR="00410F90">
        <w:rPr>
          <w:rFonts w:hint="eastAsia"/>
          <w:sz w:val="23"/>
          <w:szCs w:val="23"/>
        </w:rPr>
        <w:t>配合</w:t>
      </w:r>
      <w:r>
        <w:rPr>
          <w:rFonts w:hint="eastAsia"/>
          <w:sz w:val="23"/>
          <w:szCs w:val="23"/>
        </w:rPr>
        <w:t>半年後</w:t>
      </w:r>
      <w:r w:rsidR="00410F90">
        <w:rPr>
          <w:rFonts w:hint="eastAsia"/>
          <w:sz w:val="23"/>
          <w:szCs w:val="23"/>
        </w:rPr>
        <w:t>參加</w:t>
      </w:r>
      <w:r w:rsidR="00EB29E1">
        <w:rPr>
          <w:rFonts w:hint="eastAsia"/>
          <w:sz w:val="23"/>
          <w:szCs w:val="23"/>
        </w:rPr>
        <w:t>輔導團</w:t>
      </w:r>
      <w:r w:rsidR="00410F90">
        <w:rPr>
          <w:rFonts w:hint="eastAsia"/>
          <w:sz w:val="23"/>
          <w:szCs w:val="23"/>
        </w:rPr>
        <w:t>素養導向教案</w:t>
      </w:r>
      <w:r w:rsidR="00EB29E1">
        <w:rPr>
          <w:rFonts w:hint="eastAsia"/>
          <w:sz w:val="23"/>
          <w:szCs w:val="23"/>
        </w:rPr>
        <w:t>與評量</w:t>
      </w:r>
      <w:r w:rsidR="00410F90">
        <w:rPr>
          <w:rFonts w:hint="eastAsia"/>
          <w:sz w:val="23"/>
          <w:szCs w:val="23"/>
        </w:rPr>
        <w:t>甄選計畫</w:t>
      </w:r>
      <w:r>
        <w:rPr>
          <w:rFonts w:hint="eastAsia"/>
          <w:sz w:val="23"/>
          <w:szCs w:val="23"/>
        </w:rPr>
        <w:t>，</w:t>
      </w:r>
      <w:r w:rsidR="00EB29E1">
        <w:rPr>
          <w:rFonts w:hint="eastAsia"/>
          <w:sz w:val="23"/>
          <w:szCs w:val="23"/>
        </w:rPr>
        <w:t>發展與建置本縣素養導向教學示例</w:t>
      </w:r>
      <w:r w:rsidR="00F91FD6">
        <w:rPr>
          <w:rFonts w:hint="eastAsia"/>
          <w:sz w:val="23"/>
          <w:szCs w:val="23"/>
        </w:rPr>
        <w:t>資料庫</w:t>
      </w:r>
      <w:r>
        <w:rPr>
          <w:rFonts w:hint="eastAsia"/>
          <w:sz w:val="23"/>
          <w:szCs w:val="23"/>
        </w:rPr>
        <w:t>。</w:t>
      </w:r>
      <w:r>
        <w:rPr>
          <w:sz w:val="23"/>
          <w:szCs w:val="23"/>
        </w:rPr>
        <w:t xml:space="preserve"> </w:t>
      </w:r>
    </w:p>
    <w:p w:rsidR="00582B9A" w:rsidRDefault="00582B9A" w:rsidP="00582B9A">
      <w:pPr>
        <w:pStyle w:val="Default"/>
        <w:rPr>
          <w:sz w:val="23"/>
          <w:szCs w:val="23"/>
        </w:rPr>
      </w:pPr>
      <w:r>
        <w:rPr>
          <w:rFonts w:hint="eastAsia"/>
          <w:sz w:val="23"/>
          <w:szCs w:val="23"/>
        </w:rPr>
        <w:t>（二）報名方式：</w:t>
      </w:r>
      <w:proofErr w:type="gramStart"/>
      <w:r>
        <w:rPr>
          <w:rFonts w:hint="eastAsia"/>
          <w:sz w:val="23"/>
          <w:szCs w:val="23"/>
        </w:rPr>
        <w:t>即日起至行前二</w:t>
      </w:r>
      <w:proofErr w:type="gramEnd"/>
      <w:r>
        <w:rPr>
          <w:rFonts w:hint="eastAsia"/>
          <w:sz w:val="23"/>
          <w:szCs w:val="23"/>
        </w:rPr>
        <w:t>日止。請</w:t>
      </w:r>
      <w:proofErr w:type="gramStart"/>
      <w:r>
        <w:rPr>
          <w:rFonts w:hint="eastAsia"/>
          <w:sz w:val="23"/>
          <w:szCs w:val="23"/>
        </w:rPr>
        <w:t>逕</w:t>
      </w:r>
      <w:proofErr w:type="gramEnd"/>
      <w:r>
        <w:rPr>
          <w:rFonts w:hint="eastAsia"/>
          <w:sz w:val="23"/>
          <w:szCs w:val="23"/>
        </w:rPr>
        <w:t>至教師在職進修資訊網報名</w:t>
      </w:r>
      <w:r>
        <w:rPr>
          <w:sz w:val="23"/>
          <w:szCs w:val="23"/>
        </w:rPr>
        <w:t xml:space="preserve"> </w:t>
      </w:r>
    </w:p>
    <w:p w:rsidR="00582B9A" w:rsidRDefault="00582B9A" w:rsidP="00F91FD6">
      <w:pPr>
        <w:pStyle w:val="Default"/>
        <w:ind w:firstLineChars="300" w:firstLine="690"/>
        <w:rPr>
          <w:sz w:val="23"/>
          <w:szCs w:val="23"/>
        </w:rPr>
      </w:pPr>
      <w:proofErr w:type="gramStart"/>
      <w:r>
        <w:rPr>
          <w:rFonts w:hint="eastAsia"/>
          <w:sz w:val="23"/>
          <w:szCs w:val="23"/>
        </w:rPr>
        <w:t>（</w:t>
      </w:r>
      <w:proofErr w:type="gramEnd"/>
      <w:r>
        <w:rPr>
          <w:sz w:val="23"/>
          <w:szCs w:val="23"/>
        </w:rPr>
        <w:t>http://www2.inservice.edu.tw/</w:t>
      </w:r>
      <w:proofErr w:type="gramStart"/>
      <w:r>
        <w:rPr>
          <w:rFonts w:hint="eastAsia"/>
          <w:sz w:val="23"/>
          <w:szCs w:val="23"/>
        </w:rPr>
        <w:t>）</w:t>
      </w:r>
      <w:proofErr w:type="gramEnd"/>
      <w:r>
        <w:rPr>
          <w:rFonts w:hint="eastAsia"/>
          <w:sz w:val="23"/>
          <w:szCs w:val="23"/>
        </w:rPr>
        <w:t>。</w:t>
      </w:r>
      <w:r>
        <w:rPr>
          <w:sz w:val="23"/>
          <w:szCs w:val="23"/>
        </w:rPr>
        <w:t xml:space="preserve"> </w:t>
      </w:r>
    </w:p>
    <w:p w:rsidR="00582B9A" w:rsidRDefault="00582B9A" w:rsidP="00582B9A">
      <w:pPr>
        <w:pStyle w:val="Default"/>
        <w:rPr>
          <w:sz w:val="23"/>
          <w:szCs w:val="23"/>
        </w:rPr>
      </w:pPr>
      <w:r>
        <w:rPr>
          <w:rFonts w:hint="eastAsia"/>
          <w:sz w:val="23"/>
          <w:szCs w:val="23"/>
        </w:rPr>
        <w:t>七、經費：經費來源由「</w:t>
      </w:r>
      <w:r>
        <w:rPr>
          <w:sz w:val="23"/>
          <w:szCs w:val="23"/>
        </w:rPr>
        <w:t>107</w:t>
      </w:r>
      <w:r>
        <w:rPr>
          <w:rFonts w:hint="eastAsia"/>
          <w:sz w:val="23"/>
          <w:szCs w:val="23"/>
        </w:rPr>
        <w:t>學年度教育部補助直轄市、縣市政府精進國民中學及國民小學教師</w:t>
      </w:r>
      <w:r>
        <w:rPr>
          <w:sz w:val="23"/>
          <w:szCs w:val="23"/>
        </w:rPr>
        <w:t xml:space="preserve"> </w:t>
      </w:r>
    </w:p>
    <w:p w:rsidR="00582B9A" w:rsidRDefault="00582B9A" w:rsidP="00F91FD6">
      <w:pPr>
        <w:pStyle w:val="Default"/>
        <w:ind w:firstLineChars="500" w:firstLine="1150"/>
        <w:rPr>
          <w:sz w:val="23"/>
          <w:szCs w:val="23"/>
        </w:rPr>
      </w:pPr>
      <w:r>
        <w:rPr>
          <w:rFonts w:hint="eastAsia"/>
          <w:sz w:val="23"/>
          <w:szCs w:val="23"/>
        </w:rPr>
        <w:t>教學專業與課程品質作業要點專款」補助。</w:t>
      </w:r>
      <w:r>
        <w:rPr>
          <w:sz w:val="23"/>
          <w:szCs w:val="23"/>
        </w:rPr>
        <w:t xml:space="preserve"> </w:t>
      </w:r>
    </w:p>
    <w:p w:rsidR="00582B9A" w:rsidRDefault="00582B9A" w:rsidP="00582B9A">
      <w:pPr>
        <w:pStyle w:val="Default"/>
        <w:rPr>
          <w:sz w:val="23"/>
          <w:szCs w:val="23"/>
        </w:rPr>
      </w:pPr>
      <w:r>
        <w:rPr>
          <w:rFonts w:hint="eastAsia"/>
          <w:sz w:val="23"/>
          <w:szCs w:val="23"/>
        </w:rPr>
        <w:t>八、獎勵：承辦學校工作人員依「嘉義縣國民中小學校長教師職員獎勵基準」予以敘獎。</w:t>
      </w:r>
      <w:r>
        <w:rPr>
          <w:sz w:val="23"/>
          <w:szCs w:val="23"/>
        </w:rPr>
        <w:t xml:space="preserve"> </w:t>
      </w:r>
    </w:p>
    <w:p w:rsidR="00582B9A" w:rsidRDefault="00582B9A" w:rsidP="00582B9A">
      <w:pPr>
        <w:pStyle w:val="Default"/>
        <w:rPr>
          <w:sz w:val="23"/>
          <w:szCs w:val="23"/>
        </w:rPr>
      </w:pPr>
      <w:r>
        <w:rPr>
          <w:rFonts w:hint="eastAsia"/>
          <w:sz w:val="23"/>
          <w:szCs w:val="23"/>
        </w:rPr>
        <w:t>九、預期效益</w:t>
      </w:r>
      <w:r w:rsidR="00154A29">
        <w:rPr>
          <w:rFonts w:ascii="新細明體" w:eastAsia="新細明體" w:hAnsi="新細明體" w:hint="eastAsia"/>
          <w:sz w:val="23"/>
          <w:szCs w:val="23"/>
        </w:rPr>
        <w:t>：</w:t>
      </w:r>
      <w:r>
        <w:rPr>
          <w:sz w:val="23"/>
          <w:szCs w:val="23"/>
        </w:rPr>
        <w:t xml:space="preserve"> </w:t>
      </w:r>
    </w:p>
    <w:p w:rsidR="00582B9A" w:rsidRDefault="00582B9A" w:rsidP="00582B9A">
      <w:pPr>
        <w:pStyle w:val="Default"/>
        <w:rPr>
          <w:sz w:val="23"/>
          <w:szCs w:val="23"/>
        </w:rPr>
      </w:pPr>
      <w:r>
        <w:rPr>
          <w:rFonts w:hint="eastAsia"/>
          <w:sz w:val="23"/>
          <w:szCs w:val="23"/>
        </w:rPr>
        <w:t>（一）增進各校課程與教學領導人對</w:t>
      </w:r>
      <w:r>
        <w:rPr>
          <w:sz w:val="23"/>
          <w:szCs w:val="23"/>
        </w:rPr>
        <w:t>108</w:t>
      </w:r>
      <w:proofErr w:type="gramStart"/>
      <w:r>
        <w:rPr>
          <w:rFonts w:hint="eastAsia"/>
          <w:sz w:val="23"/>
          <w:szCs w:val="23"/>
        </w:rPr>
        <w:t>新課綱</w:t>
      </w:r>
      <w:proofErr w:type="gramEnd"/>
      <w:r>
        <w:rPr>
          <w:rFonts w:hint="eastAsia"/>
          <w:sz w:val="23"/>
          <w:szCs w:val="23"/>
        </w:rPr>
        <w:t>及學校本位課程發展之認識與瞭解。</w:t>
      </w:r>
      <w:r>
        <w:rPr>
          <w:sz w:val="23"/>
          <w:szCs w:val="23"/>
        </w:rPr>
        <w:t xml:space="preserve"> </w:t>
      </w:r>
    </w:p>
    <w:p w:rsidR="00582B9A" w:rsidRDefault="00582B9A" w:rsidP="00582B9A">
      <w:pPr>
        <w:pStyle w:val="Default"/>
        <w:rPr>
          <w:sz w:val="23"/>
          <w:szCs w:val="23"/>
        </w:rPr>
      </w:pPr>
      <w:r>
        <w:rPr>
          <w:rFonts w:hint="eastAsia"/>
          <w:sz w:val="23"/>
          <w:szCs w:val="23"/>
        </w:rPr>
        <w:t>（二）協助各校落實</w:t>
      </w:r>
      <w:r>
        <w:rPr>
          <w:sz w:val="23"/>
          <w:szCs w:val="23"/>
        </w:rPr>
        <w:t>108</w:t>
      </w:r>
      <w:proofErr w:type="gramStart"/>
      <w:r>
        <w:rPr>
          <w:rFonts w:hint="eastAsia"/>
          <w:sz w:val="23"/>
          <w:szCs w:val="23"/>
        </w:rPr>
        <w:t>新課綱</w:t>
      </w:r>
      <w:proofErr w:type="gramEnd"/>
      <w:r>
        <w:rPr>
          <w:rFonts w:hint="eastAsia"/>
          <w:sz w:val="23"/>
          <w:szCs w:val="23"/>
        </w:rPr>
        <w:t>精神，形塑學校願景發展校本課程培育未來人才。</w:t>
      </w:r>
      <w:r>
        <w:rPr>
          <w:sz w:val="23"/>
          <w:szCs w:val="23"/>
        </w:rPr>
        <w:t xml:space="preserve"> </w:t>
      </w:r>
    </w:p>
    <w:p w:rsidR="00582B9A" w:rsidRDefault="00582B9A" w:rsidP="00582B9A">
      <w:pPr>
        <w:pStyle w:val="Default"/>
        <w:rPr>
          <w:sz w:val="23"/>
          <w:szCs w:val="23"/>
        </w:rPr>
      </w:pPr>
      <w:r>
        <w:rPr>
          <w:rFonts w:hint="eastAsia"/>
          <w:sz w:val="23"/>
          <w:szCs w:val="23"/>
        </w:rPr>
        <w:t>十、附則</w:t>
      </w:r>
      <w:r w:rsidR="00154A29">
        <w:rPr>
          <w:rFonts w:ascii="新細明體" w:eastAsia="新細明體" w:hAnsi="新細明體" w:hint="eastAsia"/>
          <w:sz w:val="23"/>
          <w:szCs w:val="23"/>
        </w:rPr>
        <w:t>：</w:t>
      </w:r>
      <w:r>
        <w:rPr>
          <w:sz w:val="23"/>
          <w:szCs w:val="23"/>
        </w:rPr>
        <w:t xml:space="preserve"> </w:t>
      </w:r>
    </w:p>
    <w:p w:rsidR="00582B9A" w:rsidRDefault="00582B9A" w:rsidP="00582B9A">
      <w:pPr>
        <w:pStyle w:val="Default"/>
        <w:rPr>
          <w:sz w:val="23"/>
          <w:szCs w:val="23"/>
        </w:rPr>
      </w:pPr>
      <w:r>
        <w:rPr>
          <w:rFonts w:hint="eastAsia"/>
          <w:sz w:val="23"/>
          <w:szCs w:val="23"/>
        </w:rPr>
        <w:t>（一）工作人員及參與學員給予公假，全程參與者</w:t>
      </w:r>
      <w:proofErr w:type="gramStart"/>
      <w:r>
        <w:rPr>
          <w:rFonts w:hint="eastAsia"/>
          <w:sz w:val="23"/>
          <w:szCs w:val="23"/>
        </w:rPr>
        <w:t>覈</w:t>
      </w:r>
      <w:proofErr w:type="gramEnd"/>
      <w:r>
        <w:rPr>
          <w:rFonts w:hint="eastAsia"/>
          <w:sz w:val="23"/>
          <w:szCs w:val="23"/>
        </w:rPr>
        <w:t>實核發研習時數</w:t>
      </w:r>
      <w:r w:rsidR="00154A29">
        <w:rPr>
          <w:sz w:val="23"/>
          <w:szCs w:val="23"/>
        </w:rPr>
        <w:t>7</w:t>
      </w:r>
      <w:r>
        <w:rPr>
          <w:rFonts w:hint="eastAsia"/>
          <w:sz w:val="23"/>
          <w:szCs w:val="23"/>
        </w:rPr>
        <w:t>小時。</w:t>
      </w:r>
      <w:r>
        <w:rPr>
          <w:sz w:val="23"/>
          <w:szCs w:val="23"/>
        </w:rPr>
        <w:t xml:space="preserve"> </w:t>
      </w:r>
    </w:p>
    <w:p w:rsidR="00582B9A" w:rsidRDefault="00582B9A" w:rsidP="00F91FD6">
      <w:pPr>
        <w:pStyle w:val="Default"/>
        <w:ind w:left="690" w:hangingChars="300" w:hanging="690"/>
        <w:rPr>
          <w:sz w:val="23"/>
          <w:szCs w:val="23"/>
        </w:rPr>
      </w:pPr>
      <w:r>
        <w:rPr>
          <w:rFonts w:hint="eastAsia"/>
          <w:sz w:val="23"/>
          <w:szCs w:val="23"/>
        </w:rPr>
        <w:t>（二）請各研習教師準時報到，另為維護講師上課品質，請各研習教師上課時，務必關上手機或調整手機鈴聲型態。</w:t>
      </w:r>
      <w:r>
        <w:rPr>
          <w:sz w:val="23"/>
          <w:szCs w:val="23"/>
        </w:rPr>
        <w:t xml:space="preserve"> </w:t>
      </w:r>
    </w:p>
    <w:p w:rsidR="00582B9A" w:rsidRDefault="00582B9A" w:rsidP="00582B9A">
      <w:pPr>
        <w:pStyle w:val="Default"/>
        <w:rPr>
          <w:sz w:val="23"/>
          <w:szCs w:val="23"/>
        </w:rPr>
      </w:pPr>
      <w:r>
        <w:rPr>
          <w:rFonts w:hint="eastAsia"/>
          <w:sz w:val="23"/>
          <w:szCs w:val="23"/>
        </w:rPr>
        <w:lastRenderedPageBreak/>
        <w:t>（三）為尊重講師，遵守上課秩序，請全程參加。</w:t>
      </w:r>
      <w:r>
        <w:rPr>
          <w:sz w:val="23"/>
          <w:szCs w:val="23"/>
        </w:rPr>
        <w:t xml:space="preserve"> </w:t>
      </w:r>
    </w:p>
    <w:p w:rsidR="00582B9A" w:rsidRDefault="00582B9A" w:rsidP="00582B9A">
      <w:pPr>
        <w:pStyle w:val="Default"/>
        <w:rPr>
          <w:sz w:val="23"/>
          <w:szCs w:val="23"/>
        </w:rPr>
      </w:pPr>
      <w:r>
        <w:rPr>
          <w:rFonts w:hint="eastAsia"/>
          <w:sz w:val="23"/>
          <w:szCs w:val="23"/>
        </w:rPr>
        <w:t>（四）為響應環保運動，提醒研習學員記得攜帶環保杯及餐具。</w:t>
      </w:r>
      <w:r>
        <w:rPr>
          <w:sz w:val="23"/>
          <w:szCs w:val="23"/>
        </w:rPr>
        <w:t xml:space="preserve"> </w:t>
      </w:r>
    </w:p>
    <w:p w:rsidR="00FE3F11" w:rsidRDefault="00FE3F11" w:rsidP="00582B9A">
      <w:pPr>
        <w:pStyle w:val="Default"/>
        <w:rPr>
          <w:sz w:val="23"/>
          <w:szCs w:val="23"/>
        </w:rPr>
      </w:pPr>
      <w:r>
        <w:rPr>
          <w:sz w:val="23"/>
          <w:szCs w:val="23"/>
        </w:rPr>
        <w:t>（五）請學員自備筆電（具上網功能）及延長線。</w:t>
      </w:r>
      <w:bookmarkStart w:id="0" w:name="_GoBack"/>
      <w:bookmarkEnd w:id="0"/>
    </w:p>
    <w:p w:rsidR="00582B9A" w:rsidRDefault="00582B9A" w:rsidP="00582B9A">
      <w:pPr>
        <w:pStyle w:val="Default"/>
        <w:rPr>
          <w:rFonts w:ascii="Calibri" w:hAnsi="Calibri" w:cs="Calibri"/>
          <w:sz w:val="20"/>
          <w:szCs w:val="20"/>
        </w:rPr>
      </w:pPr>
      <w:r>
        <w:rPr>
          <w:rFonts w:hint="eastAsia"/>
          <w:sz w:val="23"/>
          <w:szCs w:val="23"/>
        </w:rPr>
        <w:t>十一、本計畫奉</w:t>
      </w:r>
      <w:r>
        <w:rPr>
          <w:sz w:val="23"/>
          <w:szCs w:val="23"/>
        </w:rPr>
        <w:t xml:space="preserve"> </w:t>
      </w:r>
      <w:r>
        <w:rPr>
          <w:rFonts w:hint="eastAsia"/>
          <w:sz w:val="23"/>
          <w:szCs w:val="23"/>
        </w:rPr>
        <w:t>核定後實施，修正時亦同。</w:t>
      </w:r>
      <w:r>
        <w:rPr>
          <w:sz w:val="23"/>
          <w:szCs w:val="23"/>
        </w:rPr>
        <w:t xml:space="preserve"> </w:t>
      </w:r>
      <w:r>
        <w:rPr>
          <w:rFonts w:ascii="Calibri" w:hAnsi="Calibri" w:cs="Calibri"/>
          <w:sz w:val="20"/>
          <w:szCs w:val="20"/>
        </w:rPr>
        <w:t xml:space="preserve"> </w:t>
      </w:r>
    </w:p>
    <w:p w:rsidR="00582B9A" w:rsidRDefault="00582B9A" w:rsidP="00582B9A">
      <w:pPr>
        <w:pStyle w:val="Default"/>
        <w:rPr>
          <w:rFonts w:cstheme="minorBidi"/>
          <w:color w:val="auto"/>
        </w:rPr>
      </w:pPr>
    </w:p>
    <w:p w:rsidR="00582B9A" w:rsidRPr="00F91FD6" w:rsidRDefault="00582B9A" w:rsidP="00582B9A">
      <w:pPr>
        <w:pStyle w:val="Default"/>
        <w:pageBreakBefore/>
        <w:rPr>
          <w:rFonts w:cstheme="minorBidi"/>
          <w:color w:val="auto"/>
          <w:sz w:val="23"/>
          <w:szCs w:val="23"/>
          <w:bdr w:val="single" w:sz="4" w:space="0" w:color="auto"/>
        </w:rPr>
      </w:pPr>
      <w:r w:rsidRPr="00F91FD6">
        <w:rPr>
          <w:rFonts w:cstheme="minorBidi"/>
          <w:color w:val="auto"/>
          <w:sz w:val="23"/>
          <w:szCs w:val="23"/>
          <w:bdr w:val="single" w:sz="4" w:space="0" w:color="auto"/>
        </w:rPr>
        <w:lastRenderedPageBreak/>
        <w:t xml:space="preserve">附件1 </w:t>
      </w:r>
    </w:p>
    <w:p w:rsidR="00582B9A" w:rsidRDefault="00582B9A" w:rsidP="00F91FD6">
      <w:pPr>
        <w:pStyle w:val="Default"/>
        <w:jc w:val="center"/>
        <w:rPr>
          <w:rFonts w:cstheme="minorBidi"/>
          <w:color w:val="auto"/>
          <w:sz w:val="32"/>
          <w:szCs w:val="32"/>
        </w:rPr>
      </w:pPr>
      <w:r>
        <w:rPr>
          <w:rFonts w:cstheme="minorBidi"/>
          <w:color w:val="auto"/>
          <w:sz w:val="32"/>
          <w:szCs w:val="32"/>
        </w:rPr>
        <w:t>嘉義縣107</w:t>
      </w:r>
      <w:proofErr w:type="gramStart"/>
      <w:r>
        <w:rPr>
          <w:rFonts w:cstheme="minorBidi"/>
          <w:color w:val="auto"/>
          <w:sz w:val="32"/>
          <w:szCs w:val="32"/>
        </w:rPr>
        <w:t>學年度精進</w:t>
      </w:r>
      <w:proofErr w:type="gramEnd"/>
      <w:r>
        <w:rPr>
          <w:rFonts w:cstheme="minorBidi"/>
          <w:color w:val="auto"/>
          <w:sz w:val="32"/>
          <w:szCs w:val="32"/>
        </w:rPr>
        <w:t>國民中小學教師教學專業與課程品質整體推動計畫</w:t>
      </w:r>
    </w:p>
    <w:p w:rsidR="00582B9A" w:rsidRDefault="00582B9A" w:rsidP="00F91FD6">
      <w:pPr>
        <w:pStyle w:val="Default"/>
        <w:jc w:val="center"/>
        <w:rPr>
          <w:rFonts w:cstheme="minorBidi"/>
          <w:color w:val="auto"/>
          <w:sz w:val="32"/>
          <w:szCs w:val="32"/>
        </w:rPr>
      </w:pPr>
      <w:r>
        <w:rPr>
          <w:rFonts w:cstheme="minorBidi"/>
          <w:color w:val="auto"/>
          <w:sz w:val="32"/>
          <w:szCs w:val="32"/>
        </w:rPr>
        <w:t>國中小課程與教學領導人員專業知能培訓計畫課程表</w:t>
      </w:r>
    </w:p>
    <w:p w:rsidR="00F91FD6" w:rsidRDefault="00582B9A" w:rsidP="00582B9A">
      <w:pPr>
        <w:pStyle w:val="Default"/>
        <w:rPr>
          <w:rFonts w:cstheme="minorBidi"/>
          <w:color w:val="auto"/>
          <w:sz w:val="23"/>
          <w:szCs w:val="23"/>
        </w:rPr>
      </w:pPr>
      <w:r>
        <w:rPr>
          <w:rFonts w:cstheme="minorBidi"/>
          <w:color w:val="auto"/>
          <w:sz w:val="23"/>
          <w:szCs w:val="23"/>
        </w:rPr>
        <w:t>第一梯次</w:t>
      </w:r>
      <w:r w:rsidR="00F91FD6">
        <w:rPr>
          <w:rFonts w:cstheme="minorBidi"/>
          <w:color w:val="auto"/>
          <w:sz w:val="23"/>
          <w:szCs w:val="23"/>
        </w:rPr>
        <w:t>國小場</w:t>
      </w:r>
    </w:p>
    <w:p w:rsidR="00582B9A" w:rsidRDefault="00582B9A" w:rsidP="00582B9A">
      <w:pPr>
        <w:pStyle w:val="Default"/>
        <w:rPr>
          <w:rFonts w:cstheme="minorBidi"/>
          <w:color w:val="auto"/>
          <w:sz w:val="23"/>
          <w:szCs w:val="23"/>
        </w:rPr>
      </w:pPr>
      <w:r>
        <w:rPr>
          <w:rFonts w:cstheme="minorBidi"/>
          <w:color w:val="auto"/>
          <w:sz w:val="23"/>
          <w:szCs w:val="23"/>
        </w:rPr>
        <w:t>研習日期：</w:t>
      </w:r>
      <w:r w:rsidR="00F91FD6">
        <w:rPr>
          <w:rFonts w:cstheme="minorBidi"/>
          <w:color w:val="auto"/>
          <w:sz w:val="23"/>
          <w:szCs w:val="23"/>
        </w:rPr>
        <w:t>108</w:t>
      </w:r>
      <w:r>
        <w:rPr>
          <w:rFonts w:cstheme="minorBidi"/>
          <w:color w:val="auto"/>
          <w:sz w:val="23"/>
          <w:szCs w:val="23"/>
        </w:rPr>
        <w:t>年</w:t>
      </w:r>
      <w:r w:rsidR="00F91FD6">
        <w:rPr>
          <w:rFonts w:cstheme="minorBidi" w:hint="eastAsia"/>
          <w:color w:val="auto"/>
          <w:sz w:val="23"/>
          <w:szCs w:val="23"/>
        </w:rPr>
        <w:t>1</w:t>
      </w:r>
      <w:r>
        <w:rPr>
          <w:rFonts w:cstheme="minorBidi"/>
          <w:color w:val="auto"/>
          <w:sz w:val="23"/>
          <w:szCs w:val="23"/>
        </w:rPr>
        <w:t>月</w:t>
      </w:r>
      <w:r w:rsidR="00F91FD6">
        <w:rPr>
          <w:rFonts w:cstheme="minorBidi" w:hint="eastAsia"/>
          <w:color w:val="auto"/>
          <w:sz w:val="23"/>
          <w:szCs w:val="23"/>
        </w:rPr>
        <w:t>25</w:t>
      </w:r>
      <w:r>
        <w:rPr>
          <w:rFonts w:cstheme="minorBidi"/>
          <w:color w:val="auto"/>
          <w:sz w:val="23"/>
          <w:szCs w:val="23"/>
        </w:rPr>
        <w:t>日（</w:t>
      </w:r>
      <w:r w:rsidR="00F91FD6">
        <w:rPr>
          <w:rFonts w:cstheme="minorBidi"/>
          <w:color w:val="auto"/>
          <w:sz w:val="23"/>
          <w:szCs w:val="23"/>
        </w:rPr>
        <w:t>五</w:t>
      </w:r>
      <w:r>
        <w:rPr>
          <w:rFonts w:cstheme="minorBidi"/>
          <w:color w:val="auto"/>
          <w:sz w:val="23"/>
          <w:szCs w:val="23"/>
        </w:rPr>
        <w:t xml:space="preserve">） </w:t>
      </w:r>
    </w:p>
    <w:p w:rsidR="00F91FD6" w:rsidRDefault="00F91FD6" w:rsidP="00582B9A">
      <w:pPr>
        <w:pStyle w:val="Default"/>
        <w:rPr>
          <w:rFonts w:cstheme="minorBidi"/>
          <w:color w:val="auto"/>
          <w:sz w:val="23"/>
          <w:szCs w:val="23"/>
        </w:rPr>
      </w:pPr>
      <w:r>
        <w:rPr>
          <w:rFonts w:cstheme="minorBidi"/>
          <w:color w:val="auto"/>
          <w:sz w:val="23"/>
          <w:szCs w:val="23"/>
        </w:rPr>
        <w:t>地點：朴子國小教研中心二樓</w:t>
      </w:r>
    </w:p>
    <w:p w:rsidR="00A832FA" w:rsidRDefault="00A832FA" w:rsidP="00582B9A">
      <w:pPr>
        <w:pStyle w:val="Default"/>
        <w:rPr>
          <w:rFonts w:cstheme="minorBidi"/>
          <w:color w:val="auto"/>
          <w:sz w:val="23"/>
          <w:szCs w:val="23"/>
        </w:rPr>
      </w:pPr>
    </w:p>
    <w:tbl>
      <w:tblPr>
        <w:tblStyle w:val="a3"/>
        <w:tblpPr w:leftFromText="180" w:rightFromText="180" w:vertAnchor="text" w:horzAnchor="margin" w:tblpY="146"/>
        <w:tblW w:w="0" w:type="auto"/>
        <w:tblLook w:val="04A0" w:firstRow="1" w:lastRow="0" w:firstColumn="1" w:lastColumn="0" w:noHBand="0" w:noVBand="1"/>
      </w:tblPr>
      <w:tblGrid>
        <w:gridCol w:w="2038"/>
        <w:gridCol w:w="2919"/>
        <w:gridCol w:w="1701"/>
        <w:gridCol w:w="1984"/>
        <w:gridCol w:w="1552"/>
      </w:tblGrid>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時間</w:t>
            </w:r>
          </w:p>
        </w:tc>
        <w:tc>
          <w:tcPr>
            <w:tcW w:w="2919" w:type="dxa"/>
          </w:tcPr>
          <w:p w:rsidR="00A832FA" w:rsidRDefault="00A832FA" w:rsidP="00A832FA">
            <w:pPr>
              <w:pStyle w:val="Default"/>
              <w:rPr>
                <w:sz w:val="23"/>
                <w:szCs w:val="23"/>
              </w:rPr>
            </w:pPr>
            <w:r>
              <w:rPr>
                <w:rFonts w:hint="eastAsia"/>
                <w:sz w:val="23"/>
                <w:szCs w:val="23"/>
              </w:rPr>
              <w:t>活</w:t>
            </w:r>
            <w:r>
              <w:rPr>
                <w:sz w:val="23"/>
                <w:szCs w:val="23"/>
              </w:rPr>
              <w:t xml:space="preserve"> </w:t>
            </w:r>
            <w:r>
              <w:rPr>
                <w:rFonts w:hint="eastAsia"/>
                <w:sz w:val="23"/>
                <w:szCs w:val="23"/>
              </w:rPr>
              <w:t>動</w:t>
            </w:r>
            <w:r>
              <w:rPr>
                <w:sz w:val="23"/>
                <w:szCs w:val="23"/>
              </w:rPr>
              <w:t xml:space="preserve"> </w:t>
            </w:r>
            <w:r>
              <w:rPr>
                <w:rFonts w:hint="eastAsia"/>
                <w:sz w:val="23"/>
                <w:szCs w:val="23"/>
              </w:rPr>
              <w:t>內</w:t>
            </w:r>
            <w:r>
              <w:rPr>
                <w:sz w:val="23"/>
                <w:szCs w:val="23"/>
              </w:rPr>
              <w:t xml:space="preserve"> </w:t>
            </w:r>
            <w:r>
              <w:rPr>
                <w:rFonts w:hint="eastAsia"/>
                <w:sz w:val="23"/>
                <w:szCs w:val="23"/>
              </w:rPr>
              <w:t>容</w:t>
            </w:r>
            <w:r>
              <w:rPr>
                <w:sz w:val="23"/>
                <w:szCs w:val="23"/>
              </w:rPr>
              <w:t xml:space="preserve"> </w:t>
            </w:r>
          </w:p>
        </w:tc>
        <w:tc>
          <w:tcPr>
            <w:tcW w:w="1701" w:type="dxa"/>
          </w:tcPr>
          <w:p w:rsidR="00A832FA" w:rsidRDefault="00A832FA" w:rsidP="00A832FA">
            <w:pPr>
              <w:pStyle w:val="Default"/>
              <w:rPr>
                <w:sz w:val="23"/>
                <w:szCs w:val="23"/>
              </w:rPr>
            </w:pPr>
            <w:r>
              <w:rPr>
                <w:rFonts w:hint="eastAsia"/>
                <w:sz w:val="23"/>
                <w:szCs w:val="23"/>
              </w:rPr>
              <w:t>主持人</w:t>
            </w:r>
            <w:r>
              <w:rPr>
                <w:sz w:val="23"/>
                <w:szCs w:val="23"/>
              </w:rPr>
              <w:t>/</w:t>
            </w:r>
            <w:r>
              <w:rPr>
                <w:rFonts w:hint="eastAsia"/>
                <w:sz w:val="23"/>
                <w:szCs w:val="23"/>
              </w:rPr>
              <w:t>講師</w:t>
            </w:r>
            <w:r>
              <w:rPr>
                <w:sz w:val="23"/>
                <w:szCs w:val="23"/>
              </w:rPr>
              <w:t xml:space="preserve"> </w:t>
            </w:r>
          </w:p>
        </w:tc>
        <w:tc>
          <w:tcPr>
            <w:tcW w:w="1984" w:type="dxa"/>
          </w:tcPr>
          <w:p w:rsidR="00A832FA" w:rsidRDefault="00A832FA" w:rsidP="00A832FA">
            <w:pPr>
              <w:pStyle w:val="Default"/>
              <w:rPr>
                <w:sz w:val="23"/>
                <w:szCs w:val="23"/>
              </w:rPr>
            </w:pPr>
            <w:r>
              <w:rPr>
                <w:rFonts w:hint="eastAsia"/>
                <w:sz w:val="23"/>
                <w:szCs w:val="23"/>
              </w:rPr>
              <w:t>助教</w:t>
            </w:r>
            <w:r>
              <w:rPr>
                <w:sz w:val="23"/>
                <w:szCs w:val="23"/>
              </w:rPr>
              <w:t xml:space="preserve"> （待聘）</w:t>
            </w:r>
          </w:p>
        </w:tc>
        <w:tc>
          <w:tcPr>
            <w:tcW w:w="1552" w:type="dxa"/>
          </w:tcPr>
          <w:p w:rsidR="00A832FA" w:rsidRDefault="00A832FA" w:rsidP="00A832FA">
            <w:pPr>
              <w:pStyle w:val="Default"/>
              <w:rPr>
                <w:rFonts w:cstheme="minorBidi"/>
                <w:color w:val="auto"/>
                <w:sz w:val="23"/>
                <w:szCs w:val="23"/>
              </w:rPr>
            </w:pPr>
            <w:r>
              <w:rPr>
                <w:rFonts w:cstheme="minorBidi" w:hint="eastAsia"/>
                <w:color w:val="auto"/>
                <w:sz w:val="23"/>
                <w:szCs w:val="23"/>
              </w:rPr>
              <w:t>備註</w:t>
            </w: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0830-0850</w:t>
            </w:r>
          </w:p>
        </w:tc>
        <w:tc>
          <w:tcPr>
            <w:tcW w:w="2919" w:type="dxa"/>
          </w:tcPr>
          <w:p w:rsidR="00A832FA" w:rsidRDefault="00A832FA" w:rsidP="00A832FA">
            <w:pPr>
              <w:pStyle w:val="Default"/>
              <w:rPr>
                <w:rFonts w:cstheme="minorBidi"/>
                <w:color w:val="auto"/>
                <w:sz w:val="23"/>
                <w:szCs w:val="23"/>
              </w:rPr>
            </w:pPr>
            <w:r>
              <w:rPr>
                <w:rFonts w:cstheme="minorBidi" w:hint="eastAsia"/>
                <w:color w:val="auto"/>
                <w:sz w:val="23"/>
                <w:szCs w:val="23"/>
              </w:rPr>
              <w:t>報到</w:t>
            </w:r>
          </w:p>
        </w:tc>
        <w:tc>
          <w:tcPr>
            <w:tcW w:w="1701" w:type="dxa"/>
          </w:tcPr>
          <w:p w:rsidR="00A832FA" w:rsidRDefault="00154A29" w:rsidP="00A832FA">
            <w:pPr>
              <w:pStyle w:val="Default"/>
              <w:rPr>
                <w:rFonts w:cstheme="minorBidi"/>
                <w:color w:val="auto"/>
                <w:sz w:val="23"/>
                <w:szCs w:val="23"/>
              </w:rPr>
            </w:pPr>
            <w:r>
              <w:rPr>
                <w:rFonts w:cstheme="minorBidi" w:hint="eastAsia"/>
                <w:color w:val="auto"/>
                <w:sz w:val="23"/>
                <w:szCs w:val="23"/>
              </w:rPr>
              <w:t>光華國小</w:t>
            </w:r>
          </w:p>
        </w:tc>
        <w:tc>
          <w:tcPr>
            <w:tcW w:w="1984" w:type="dxa"/>
          </w:tcPr>
          <w:p w:rsidR="00A832FA" w:rsidRDefault="00A832FA" w:rsidP="00A832FA">
            <w:pPr>
              <w:pStyle w:val="Default"/>
              <w:rPr>
                <w:rFonts w:cstheme="minorBidi"/>
                <w:color w:val="auto"/>
                <w:sz w:val="23"/>
                <w:szCs w:val="23"/>
              </w:rPr>
            </w:pPr>
          </w:p>
        </w:tc>
        <w:tc>
          <w:tcPr>
            <w:tcW w:w="1552" w:type="dxa"/>
          </w:tcPr>
          <w:p w:rsidR="00A832FA" w:rsidRDefault="00A832FA" w:rsidP="00A832FA">
            <w:pPr>
              <w:pStyle w:val="Default"/>
              <w:rPr>
                <w:rFonts w:cstheme="minorBidi"/>
                <w:color w:val="auto"/>
                <w:sz w:val="23"/>
                <w:szCs w:val="23"/>
              </w:rPr>
            </w:pP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0850-0900</w:t>
            </w:r>
          </w:p>
        </w:tc>
        <w:tc>
          <w:tcPr>
            <w:tcW w:w="2919" w:type="dxa"/>
          </w:tcPr>
          <w:p w:rsidR="00A832FA" w:rsidRDefault="00A832FA" w:rsidP="00A832FA">
            <w:pPr>
              <w:pStyle w:val="Default"/>
              <w:rPr>
                <w:rFonts w:cstheme="minorBidi"/>
                <w:color w:val="auto"/>
                <w:sz w:val="23"/>
                <w:szCs w:val="23"/>
              </w:rPr>
            </w:pPr>
            <w:r>
              <w:rPr>
                <w:rFonts w:cstheme="minorBidi" w:hint="eastAsia"/>
                <w:color w:val="auto"/>
                <w:sz w:val="23"/>
                <w:szCs w:val="23"/>
              </w:rPr>
              <w:t>長官致詞</w:t>
            </w:r>
          </w:p>
        </w:tc>
        <w:tc>
          <w:tcPr>
            <w:tcW w:w="1701" w:type="dxa"/>
          </w:tcPr>
          <w:p w:rsidR="00A832FA" w:rsidRDefault="00A832FA" w:rsidP="00A832FA">
            <w:pPr>
              <w:pStyle w:val="Default"/>
              <w:rPr>
                <w:rFonts w:cstheme="minorBidi"/>
                <w:color w:val="auto"/>
                <w:sz w:val="23"/>
                <w:szCs w:val="23"/>
              </w:rPr>
            </w:pPr>
            <w:r>
              <w:rPr>
                <w:rFonts w:cstheme="minorBidi" w:hint="eastAsia"/>
                <w:color w:val="auto"/>
                <w:sz w:val="23"/>
                <w:szCs w:val="23"/>
              </w:rPr>
              <w:t>教育處</w:t>
            </w:r>
          </w:p>
        </w:tc>
        <w:tc>
          <w:tcPr>
            <w:tcW w:w="1984" w:type="dxa"/>
          </w:tcPr>
          <w:p w:rsidR="00A832FA" w:rsidRDefault="00A832FA" w:rsidP="00A832FA">
            <w:pPr>
              <w:pStyle w:val="Default"/>
              <w:rPr>
                <w:rFonts w:cstheme="minorBidi"/>
                <w:color w:val="auto"/>
                <w:sz w:val="23"/>
                <w:szCs w:val="23"/>
              </w:rPr>
            </w:pPr>
          </w:p>
        </w:tc>
        <w:tc>
          <w:tcPr>
            <w:tcW w:w="1552" w:type="dxa"/>
          </w:tcPr>
          <w:p w:rsidR="00A832FA" w:rsidRDefault="00A832FA" w:rsidP="00A832FA">
            <w:pPr>
              <w:pStyle w:val="Default"/>
              <w:rPr>
                <w:rFonts w:cstheme="minorBidi"/>
                <w:color w:val="auto"/>
                <w:sz w:val="23"/>
                <w:szCs w:val="23"/>
              </w:rPr>
            </w:pP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0900-1030</w:t>
            </w:r>
          </w:p>
          <w:p w:rsidR="00096BD9" w:rsidRDefault="00096BD9" w:rsidP="00A832FA">
            <w:pPr>
              <w:pStyle w:val="Default"/>
              <w:rPr>
                <w:rFonts w:cstheme="minorBidi"/>
                <w:color w:val="auto"/>
                <w:sz w:val="23"/>
                <w:szCs w:val="23"/>
              </w:rPr>
            </w:pPr>
            <w:r>
              <w:rPr>
                <w:rFonts w:cstheme="minorBidi"/>
                <w:color w:val="auto"/>
                <w:sz w:val="23"/>
                <w:szCs w:val="23"/>
              </w:rPr>
              <w:t>（90分鐘）</w:t>
            </w:r>
          </w:p>
        </w:tc>
        <w:tc>
          <w:tcPr>
            <w:tcW w:w="2919" w:type="dxa"/>
          </w:tcPr>
          <w:p w:rsidR="00A832FA" w:rsidRDefault="00A832FA" w:rsidP="00A832FA">
            <w:pPr>
              <w:pStyle w:val="Default"/>
              <w:rPr>
                <w:rFonts w:cstheme="minorBidi"/>
                <w:color w:val="auto"/>
                <w:sz w:val="23"/>
                <w:szCs w:val="23"/>
              </w:rPr>
            </w:pPr>
            <w:r>
              <w:rPr>
                <w:rFonts w:cstheme="minorBidi" w:hint="eastAsia"/>
                <w:color w:val="auto"/>
                <w:sz w:val="23"/>
                <w:szCs w:val="23"/>
              </w:rPr>
              <w:t>淺談核心素養</w:t>
            </w:r>
          </w:p>
        </w:tc>
        <w:tc>
          <w:tcPr>
            <w:tcW w:w="1701" w:type="dxa"/>
          </w:tcPr>
          <w:p w:rsidR="00A832FA" w:rsidRDefault="00A832FA" w:rsidP="00A832FA">
            <w:pPr>
              <w:pStyle w:val="Default"/>
              <w:rPr>
                <w:rFonts w:cstheme="minorBidi"/>
                <w:color w:val="auto"/>
                <w:sz w:val="23"/>
                <w:szCs w:val="23"/>
              </w:rPr>
            </w:pPr>
            <w:r>
              <w:rPr>
                <w:rFonts w:cstheme="minorBidi" w:hint="eastAsia"/>
                <w:color w:val="auto"/>
                <w:sz w:val="23"/>
                <w:szCs w:val="23"/>
              </w:rPr>
              <w:t>蔡清田教授</w:t>
            </w:r>
          </w:p>
        </w:tc>
        <w:tc>
          <w:tcPr>
            <w:tcW w:w="1984" w:type="dxa"/>
          </w:tcPr>
          <w:p w:rsidR="00A832FA" w:rsidRDefault="00A832FA" w:rsidP="00A832FA">
            <w:pPr>
              <w:pStyle w:val="Default"/>
              <w:rPr>
                <w:rFonts w:cstheme="minorBidi"/>
                <w:color w:val="auto"/>
                <w:sz w:val="23"/>
                <w:szCs w:val="23"/>
              </w:rPr>
            </w:pPr>
          </w:p>
        </w:tc>
        <w:tc>
          <w:tcPr>
            <w:tcW w:w="1552" w:type="dxa"/>
          </w:tcPr>
          <w:p w:rsidR="00A832FA" w:rsidRDefault="00A832FA" w:rsidP="00A832FA">
            <w:pPr>
              <w:pStyle w:val="Default"/>
              <w:rPr>
                <w:rFonts w:cstheme="minorBidi"/>
                <w:color w:val="auto"/>
                <w:sz w:val="23"/>
                <w:szCs w:val="23"/>
              </w:rPr>
            </w:pP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1030-10</w:t>
            </w:r>
            <w:r>
              <w:rPr>
                <w:rFonts w:cstheme="minorBidi"/>
                <w:color w:val="auto"/>
                <w:sz w:val="23"/>
                <w:szCs w:val="23"/>
              </w:rPr>
              <w:t>5</w:t>
            </w:r>
            <w:r>
              <w:rPr>
                <w:rFonts w:cstheme="minorBidi" w:hint="eastAsia"/>
                <w:color w:val="auto"/>
                <w:sz w:val="23"/>
                <w:szCs w:val="23"/>
              </w:rPr>
              <w:t>0</w:t>
            </w:r>
          </w:p>
        </w:tc>
        <w:tc>
          <w:tcPr>
            <w:tcW w:w="2919" w:type="dxa"/>
          </w:tcPr>
          <w:p w:rsidR="00A832FA" w:rsidRDefault="00A832FA" w:rsidP="00A832FA">
            <w:pPr>
              <w:pStyle w:val="Default"/>
              <w:rPr>
                <w:rFonts w:cstheme="minorBidi"/>
                <w:color w:val="auto"/>
                <w:sz w:val="23"/>
                <w:szCs w:val="23"/>
              </w:rPr>
            </w:pPr>
            <w:r>
              <w:rPr>
                <w:rFonts w:cstheme="minorBidi" w:hint="eastAsia"/>
                <w:color w:val="auto"/>
                <w:sz w:val="23"/>
                <w:szCs w:val="23"/>
              </w:rPr>
              <w:t>下課時間</w:t>
            </w:r>
          </w:p>
        </w:tc>
        <w:tc>
          <w:tcPr>
            <w:tcW w:w="1701" w:type="dxa"/>
          </w:tcPr>
          <w:p w:rsidR="00A832FA" w:rsidRDefault="00A832FA" w:rsidP="00A832FA">
            <w:pPr>
              <w:pStyle w:val="Default"/>
              <w:rPr>
                <w:rFonts w:cstheme="minorBidi"/>
                <w:color w:val="auto"/>
                <w:sz w:val="23"/>
                <w:szCs w:val="23"/>
              </w:rPr>
            </w:pPr>
            <w:r>
              <w:rPr>
                <w:rFonts w:cstheme="minorBidi" w:hint="eastAsia"/>
                <w:color w:val="auto"/>
                <w:sz w:val="23"/>
                <w:szCs w:val="23"/>
              </w:rPr>
              <w:t>光華國小</w:t>
            </w:r>
          </w:p>
        </w:tc>
        <w:tc>
          <w:tcPr>
            <w:tcW w:w="1984" w:type="dxa"/>
          </w:tcPr>
          <w:p w:rsidR="00A832FA" w:rsidRDefault="00A832FA" w:rsidP="00A832FA">
            <w:pPr>
              <w:pStyle w:val="Default"/>
              <w:rPr>
                <w:rFonts w:cstheme="minorBidi"/>
                <w:color w:val="auto"/>
                <w:sz w:val="23"/>
                <w:szCs w:val="23"/>
              </w:rPr>
            </w:pPr>
          </w:p>
        </w:tc>
        <w:tc>
          <w:tcPr>
            <w:tcW w:w="1552" w:type="dxa"/>
          </w:tcPr>
          <w:p w:rsidR="00A832FA" w:rsidRDefault="00A832FA" w:rsidP="00A832FA">
            <w:pPr>
              <w:pStyle w:val="Default"/>
              <w:rPr>
                <w:rFonts w:cstheme="minorBidi"/>
                <w:color w:val="auto"/>
                <w:sz w:val="23"/>
                <w:szCs w:val="23"/>
              </w:rPr>
            </w:pP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1050-11</w:t>
            </w:r>
            <w:r>
              <w:rPr>
                <w:rFonts w:cstheme="minorBidi"/>
                <w:color w:val="auto"/>
                <w:sz w:val="23"/>
                <w:szCs w:val="23"/>
              </w:rPr>
              <w:t>50</w:t>
            </w:r>
          </w:p>
          <w:p w:rsidR="00096BD9" w:rsidRDefault="00096BD9" w:rsidP="00A832FA">
            <w:pPr>
              <w:pStyle w:val="Default"/>
              <w:rPr>
                <w:rFonts w:cstheme="minorBidi"/>
                <w:color w:val="auto"/>
                <w:sz w:val="23"/>
                <w:szCs w:val="23"/>
              </w:rPr>
            </w:pPr>
            <w:r>
              <w:rPr>
                <w:rFonts w:cstheme="minorBidi"/>
                <w:color w:val="auto"/>
                <w:sz w:val="23"/>
                <w:szCs w:val="23"/>
              </w:rPr>
              <w:t>（60分鐘）</w:t>
            </w:r>
          </w:p>
        </w:tc>
        <w:tc>
          <w:tcPr>
            <w:tcW w:w="2919" w:type="dxa"/>
          </w:tcPr>
          <w:p w:rsidR="00A832FA" w:rsidRDefault="00A832FA" w:rsidP="00A832FA">
            <w:pPr>
              <w:pStyle w:val="Default"/>
              <w:rPr>
                <w:rFonts w:cstheme="minorBidi"/>
                <w:color w:val="auto"/>
                <w:sz w:val="23"/>
                <w:szCs w:val="23"/>
              </w:rPr>
            </w:pPr>
            <w:r>
              <w:rPr>
                <w:rFonts w:cstheme="minorBidi" w:hint="eastAsia"/>
                <w:color w:val="auto"/>
                <w:sz w:val="23"/>
                <w:szCs w:val="23"/>
              </w:rPr>
              <w:t>素養導向課程設計（一）</w:t>
            </w:r>
          </w:p>
        </w:tc>
        <w:tc>
          <w:tcPr>
            <w:tcW w:w="1701" w:type="dxa"/>
          </w:tcPr>
          <w:p w:rsidR="00A832FA" w:rsidRDefault="00A832FA" w:rsidP="00A832FA">
            <w:pPr>
              <w:pStyle w:val="Default"/>
              <w:rPr>
                <w:rFonts w:cstheme="minorBidi"/>
                <w:color w:val="auto"/>
                <w:sz w:val="23"/>
                <w:szCs w:val="23"/>
              </w:rPr>
            </w:pPr>
            <w:r>
              <w:rPr>
                <w:rFonts w:cstheme="minorBidi" w:hint="eastAsia"/>
                <w:color w:val="auto"/>
                <w:sz w:val="23"/>
                <w:szCs w:val="23"/>
              </w:rPr>
              <w:t>蔡清田教授</w:t>
            </w:r>
          </w:p>
        </w:tc>
        <w:tc>
          <w:tcPr>
            <w:tcW w:w="1984" w:type="dxa"/>
          </w:tcPr>
          <w:p w:rsidR="00A832FA" w:rsidRDefault="00154A29" w:rsidP="00A832FA">
            <w:pPr>
              <w:pStyle w:val="Default"/>
              <w:rPr>
                <w:rFonts w:cstheme="minorBidi"/>
                <w:color w:val="auto"/>
                <w:sz w:val="23"/>
                <w:szCs w:val="23"/>
              </w:rPr>
            </w:pPr>
            <w:r>
              <w:rPr>
                <w:rFonts w:cstheme="minorBidi"/>
                <w:color w:val="auto"/>
                <w:sz w:val="23"/>
                <w:szCs w:val="23"/>
              </w:rPr>
              <w:t>2-3</w:t>
            </w:r>
            <w:r w:rsidR="00A832FA">
              <w:rPr>
                <w:rFonts w:cstheme="minorBidi" w:hint="eastAsia"/>
                <w:color w:val="auto"/>
                <w:sz w:val="23"/>
                <w:szCs w:val="23"/>
              </w:rPr>
              <w:t>名</w:t>
            </w:r>
          </w:p>
        </w:tc>
        <w:tc>
          <w:tcPr>
            <w:tcW w:w="1552" w:type="dxa"/>
          </w:tcPr>
          <w:p w:rsidR="00A832FA" w:rsidRDefault="00A832FA" w:rsidP="00A832FA">
            <w:pPr>
              <w:pStyle w:val="Default"/>
              <w:rPr>
                <w:rFonts w:cstheme="minorBidi"/>
                <w:color w:val="auto"/>
                <w:sz w:val="23"/>
                <w:szCs w:val="23"/>
              </w:rPr>
            </w:pP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1150-1300</w:t>
            </w:r>
          </w:p>
        </w:tc>
        <w:tc>
          <w:tcPr>
            <w:tcW w:w="2919" w:type="dxa"/>
          </w:tcPr>
          <w:p w:rsidR="00A832FA" w:rsidRDefault="00A832FA" w:rsidP="00A832FA">
            <w:pPr>
              <w:pStyle w:val="Default"/>
              <w:rPr>
                <w:rFonts w:cstheme="minorBidi"/>
                <w:color w:val="auto"/>
                <w:sz w:val="23"/>
                <w:szCs w:val="23"/>
              </w:rPr>
            </w:pPr>
            <w:r>
              <w:rPr>
                <w:rFonts w:cstheme="minorBidi" w:hint="eastAsia"/>
                <w:color w:val="auto"/>
                <w:sz w:val="23"/>
                <w:szCs w:val="23"/>
              </w:rPr>
              <w:t>午間休息</w:t>
            </w:r>
          </w:p>
        </w:tc>
        <w:tc>
          <w:tcPr>
            <w:tcW w:w="1701" w:type="dxa"/>
          </w:tcPr>
          <w:p w:rsidR="00A832FA" w:rsidRDefault="00A832FA" w:rsidP="00A832FA">
            <w:pPr>
              <w:pStyle w:val="Default"/>
              <w:rPr>
                <w:rFonts w:cstheme="minorBidi"/>
                <w:color w:val="auto"/>
                <w:sz w:val="23"/>
                <w:szCs w:val="23"/>
              </w:rPr>
            </w:pPr>
            <w:r>
              <w:rPr>
                <w:rFonts w:cstheme="minorBidi" w:hint="eastAsia"/>
                <w:color w:val="auto"/>
                <w:sz w:val="23"/>
                <w:szCs w:val="23"/>
              </w:rPr>
              <w:t>光華國小</w:t>
            </w:r>
          </w:p>
        </w:tc>
        <w:tc>
          <w:tcPr>
            <w:tcW w:w="1984" w:type="dxa"/>
          </w:tcPr>
          <w:p w:rsidR="00A832FA" w:rsidRDefault="00A832FA" w:rsidP="00A832FA">
            <w:pPr>
              <w:pStyle w:val="Default"/>
              <w:rPr>
                <w:rFonts w:cstheme="minorBidi"/>
                <w:color w:val="auto"/>
                <w:sz w:val="23"/>
                <w:szCs w:val="23"/>
              </w:rPr>
            </w:pPr>
          </w:p>
        </w:tc>
        <w:tc>
          <w:tcPr>
            <w:tcW w:w="1552" w:type="dxa"/>
          </w:tcPr>
          <w:p w:rsidR="00A832FA" w:rsidRDefault="00A832FA" w:rsidP="00A832FA">
            <w:pPr>
              <w:pStyle w:val="Default"/>
              <w:rPr>
                <w:rFonts w:cstheme="minorBidi"/>
                <w:color w:val="auto"/>
                <w:sz w:val="23"/>
                <w:szCs w:val="23"/>
              </w:rPr>
            </w:pP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1300-1430</w:t>
            </w:r>
          </w:p>
          <w:p w:rsidR="00096BD9" w:rsidRDefault="00096BD9" w:rsidP="00A832FA">
            <w:pPr>
              <w:pStyle w:val="Default"/>
              <w:rPr>
                <w:rFonts w:cstheme="minorBidi"/>
                <w:color w:val="auto"/>
                <w:sz w:val="23"/>
                <w:szCs w:val="23"/>
              </w:rPr>
            </w:pPr>
            <w:r>
              <w:rPr>
                <w:rFonts w:cstheme="minorBidi"/>
                <w:color w:val="auto"/>
                <w:sz w:val="23"/>
                <w:szCs w:val="23"/>
              </w:rPr>
              <w:t>（90分鐘）</w:t>
            </w:r>
          </w:p>
        </w:tc>
        <w:tc>
          <w:tcPr>
            <w:tcW w:w="2919" w:type="dxa"/>
          </w:tcPr>
          <w:p w:rsidR="00A832FA" w:rsidRDefault="00A832FA" w:rsidP="00A832FA">
            <w:pPr>
              <w:pStyle w:val="Default"/>
              <w:rPr>
                <w:rFonts w:cstheme="minorBidi"/>
                <w:color w:val="auto"/>
                <w:sz w:val="23"/>
                <w:szCs w:val="23"/>
              </w:rPr>
            </w:pPr>
            <w:r>
              <w:rPr>
                <w:rFonts w:cstheme="minorBidi" w:hint="eastAsia"/>
                <w:color w:val="auto"/>
                <w:sz w:val="23"/>
                <w:szCs w:val="23"/>
              </w:rPr>
              <w:t>素養導向課程設計（二）</w:t>
            </w:r>
          </w:p>
        </w:tc>
        <w:tc>
          <w:tcPr>
            <w:tcW w:w="1701" w:type="dxa"/>
          </w:tcPr>
          <w:p w:rsidR="00A832FA" w:rsidRDefault="00A832FA" w:rsidP="00A832FA">
            <w:pPr>
              <w:pStyle w:val="Default"/>
              <w:rPr>
                <w:rFonts w:cstheme="minorBidi"/>
                <w:color w:val="auto"/>
                <w:sz w:val="23"/>
                <w:szCs w:val="23"/>
              </w:rPr>
            </w:pPr>
            <w:r>
              <w:rPr>
                <w:rFonts w:cstheme="minorBidi" w:hint="eastAsia"/>
                <w:color w:val="auto"/>
                <w:sz w:val="23"/>
                <w:szCs w:val="23"/>
              </w:rPr>
              <w:t>蔡清田教授</w:t>
            </w:r>
          </w:p>
        </w:tc>
        <w:tc>
          <w:tcPr>
            <w:tcW w:w="1984" w:type="dxa"/>
          </w:tcPr>
          <w:p w:rsidR="00A832FA" w:rsidRDefault="00154A29" w:rsidP="00A832FA">
            <w:pPr>
              <w:pStyle w:val="Default"/>
              <w:rPr>
                <w:rFonts w:cstheme="minorBidi"/>
                <w:color w:val="auto"/>
                <w:sz w:val="23"/>
                <w:szCs w:val="23"/>
              </w:rPr>
            </w:pPr>
            <w:r>
              <w:rPr>
                <w:rFonts w:cstheme="minorBidi" w:hint="eastAsia"/>
                <w:color w:val="auto"/>
                <w:sz w:val="23"/>
                <w:szCs w:val="23"/>
              </w:rPr>
              <w:t>2-3</w:t>
            </w:r>
            <w:r w:rsidR="00A832FA">
              <w:rPr>
                <w:rFonts w:cstheme="minorBidi" w:hint="eastAsia"/>
                <w:color w:val="auto"/>
                <w:sz w:val="23"/>
                <w:szCs w:val="23"/>
              </w:rPr>
              <w:t>名</w:t>
            </w:r>
          </w:p>
        </w:tc>
        <w:tc>
          <w:tcPr>
            <w:tcW w:w="1552" w:type="dxa"/>
          </w:tcPr>
          <w:p w:rsidR="00A832FA" w:rsidRDefault="00A832FA" w:rsidP="00A832FA">
            <w:pPr>
              <w:pStyle w:val="Default"/>
              <w:rPr>
                <w:rFonts w:cstheme="minorBidi"/>
                <w:color w:val="auto"/>
                <w:sz w:val="23"/>
                <w:szCs w:val="23"/>
              </w:rPr>
            </w:pP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1430-1440</w:t>
            </w:r>
          </w:p>
        </w:tc>
        <w:tc>
          <w:tcPr>
            <w:tcW w:w="2919" w:type="dxa"/>
          </w:tcPr>
          <w:p w:rsidR="00A832FA" w:rsidRDefault="00A832FA" w:rsidP="00A832FA">
            <w:pPr>
              <w:pStyle w:val="Default"/>
              <w:rPr>
                <w:rFonts w:cstheme="minorBidi"/>
                <w:color w:val="auto"/>
                <w:sz w:val="23"/>
                <w:szCs w:val="23"/>
              </w:rPr>
            </w:pPr>
            <w:r>
              <w:rPr>
                <w:rFonts w:cstheme="minorBidi" w:hint="eastAsia"/>
                <w:color w:val="auto"/>
                <w:sz w:val="23"/>
                <w:szCs w:val="23"/>
              </w:rPr>
              <w:t>下課時間</w:t>
            </w:r>
          </w:p>
        </w:tc>
        <w:tc>
          <w:tcPr>
            <w:tcW w:w="1701" w:type="dxa"/>
          </w:tcPr>
          <w:p w:rsidR="00A832FA" w:rsidRDefault="00A832FA" w:rsidP="00A832FA">
            <w:pPr>
              <w:pStyle w:val="Default"/>
              <w:rPr>
                <w:rFonts w:cstheme="minorBidi"/>
                <w:color w:val="auto"/>
                <w:sz w:val="23"/>
                <w:szCs w:val="23"/>
              </w:rPr>
            </w:pPr>
          </w:p>
        </w:tc>
        <w:tc>
          <w:tcPr>
            <w:tcW w:w="1984" w:type="dxa"/>
          </w:tcPr>
          <w:p w:rsidR="00A832FA" w:rsidRDefault="00A832FA" w:rsidP="00A832FA">
            <w:pPr>
              <w:pStyle w:val="Default"/>
              <w:rPr>
                <w:rFonts w:cstheme="minorBidi"/>
                <w:color w:val="auto"/>
                <w:sz w:val="23"/>
                <w:szCs w:val="23"/>
              </w:rPr>
            </w:pPr>
          </w:p>
        </w:tc>
        <w:tc>
          <w:tcPr>
            <w:tcW w:w="1552" w:type="dxa"/>
          </w:tcPr>
          <w:p w:rsidR="00A832FA" w:rsidRDefault="00A832FA" w:rsidP="00A832FA">
            <w:pPr>
              <w:pStyle w:val="Default"/>
              <w:rPr>
                <w:rFonts w:cstheme="minorBidi"/>
                <w:color w:val="auto"/>
                <w:sz w:val="23"/>
                <w:szCs w:val="23"/>
              </w:rPr>
            </w:pP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1440-1610</w:t>
            </w:r>
          </w:p>
          <w:p w:rsidR="00096BD9" w:rsidRDefault="00096BD9" w:rsidP="00A832FA">
            <w:pPr>
              <w:pStyle w:val="Default"/>
              <w:rPr>
                <w:rFonts w:cstheme="minorBidi"/>
                <w:color w:val="auto"/>
                <w:sz w:val="23"/>
                <w:szCs w:val="23"/>
              </w:rPr>
            </w:pPr>
            <w:r>
              <w:rPr>
                <w:rFonts w:cstheme="minorBidi"/>
                <w:color w:val="auto"/>
                <w:sz w:val="23"/>
                <w:szCs w:val="23"/>
              </w:rPr>
              <w:t>（90分鐘）</w:t>
            </w:r>
          </w:p>
        </w:tc>
        <w:tc>
          <w:tcPr>
            <w:tcW w:w="2919" w:type="dxa"/>
          </w:tcPr>
          <w:p w:rsidR="00A832FA" w:rsidRDefault="00A832FA" w:rsidP="00A832FA">
            <w:pPr>
              <w:pStyle w:val="Default"/>
              <w:rPr>
                <w:rFonts w:cstheme="minorBidi"/>
                <w:color w:val="auto"/>
                <w:sz w:val="23"/>
                <w:szCs w:val="23"/>
              </w:rPr>
            </w:pPr>
            <w:r>
              <w:rPr>
                <w:rFonts w:cstheme="minorBidi" w:hint="eastAsia"/>
                <w:color w:val="auto"/>
                <w:sz w:val="23"/>
                <w:szCs w:val="23"/>
              </w:rPr>
              <w:t>素養導向課程設計（三）</w:t>
            </w:r>
          </w:p>
        </w:tc>
        <w:tc>
          <w:tcPr>
            <w:tcW w:w="1701" w:type="dxa"/>
          </w:tcPr>
          <w:p w:rsidR="00A832FA" w:rsidRDefault="00A832FA" w:rsidP="00A832FA">
            <w:pPr>
              <w:pStyle w:val="Default"/>
              <w:rPr>
                <w:rFonts w:cstheme="minorBidi"/>
                <w:color w:val="auto"/>
                <w:sz w:val="23"/>
                <w:szCs w:val="23"/>
              </w:rPr>
            </w:pPr>
            <w:r>
              <w:rPr>
                <w:rFonts w:cstheme="minorBidi" w:hint="eastAsia"/>
                <w:color w:val="auto"/>
                <w:sz w:val="23"/>
                <w:szCs w:val="23"/>
              </w:rPr>
              <w:t>蔡清田教授</w:t>
            </w:r>
          </w:p>
        </w:tc>
        <w:tc>
          <w:tcPr>
            <w:tcW w:w="1984" w:type="dxa"/>
          </w:tcPr>
          <w:p w:rsidR="00A832FA" w:rsidRDefault="00154A29" w:rsidP="00A832FA">
            <w:pPr>
              <w:pStyle w:val="Default"/>
              <w:rPr>
                <w:rFonts w:cstheme="minorBidi"/>
                <w:color w:val="auto"/>
                <w:sz w:val="23"/>
                <w:szCs w:val="23"/>
              </w:rPr>
            </w:pPr>
            <w:r>
              <w:rPr>
                <w:rFonts w:cstheme="minorBidi" w:hint="eastAsia"/>
                <w:color w:val="auto"/>
                <w:sz w:val="23"/>
                <w:szCs w:val="23"/>
              </w:rPr>
              <w:t>2-3</w:t>
            </w:r>
            <w:r w:rsidR="00A832FA">
              <w:rPr>
                <w:rFonts w:cstheme="minorBidi" w:hint="eastAsia"/>
                <w:color w:val="auto"/>
                <w:sz w:val="23"/>
                <w:szCs w:val="23"/>
              </w:rPr>
              <w:t>名</w:t>
            </w:r>
          </w:p>
        </w:tc>
        <w:tc>
          <w:tcPr>
            <w:tcW w:w="1552" w:type="dxa"/>
          </w:tcPr>
          <w:p w:rsidR="00A832FA" w:rsidRDefault="00A832FA" w:rsidP="00A832FA">
            <w:pPr>
              <w:pStyle w:val="Default"/>
              <w:rPr>
                <w:rFonts w:cstheme="minorBidi"/>
                <w:color w:val="auto"/>
                <w:sz w:val="23"/>
                <w:szCs w:val="23"/>
              </w:rPr>
            </w:pP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1610-1630</w:t>
            </w:r>
          </w:p>
        </w:tc>
        <w:tc>
          <w:tcPr>
            <w:tcW w:w="2919" w:type="dxa"/>
          </w:tcPr>
          <w:p w:rsidR="00A832FA" w:rsidRPr="00A832FA" w:rsidRDefault="00A832FA" w:rsidP="00A832FA">
            <w:pPr>
              <w:pStyle w:val="Default"/>
              <w:rPr>
                <w:rFonts w:cstheme="minorBidi"/>
                <w:color w:val="auto"/>
                <w:sz w:val="23"/>
                <w:szCs w:val="23"/>
              </w:rPr>
            </w:pPr>
            <w:r>
              <w:rPr>
                <w:rFonts w:cstheme="minorBidi" w:hint="eastAsia"/>
                <w:color w:val="auto"/>
                <w:sz w:val="23"/>
                <w:szCs w:val="23"/>
              </w:rPr>
              <w:t>綜合座談</w:t>
            </w:r>
          </w:p>
        </w:tc>
        <w:tc>
          <w:tcPr>
            <w:tcW w:w="1701" w:type="dxa"/>
          </w:tcPr>
          <w:p w:rsidR="00A832FA" w:rsidRDefault="00A832FA" w:rsidP="00A832FA">
            <w:pPr>
              <w:pStyle w:val="Default"/>
              <w:rPr>
                <w:rFonts w:cstheme="minorBidi"/>
                <w:color w:val="auto"/>
                <w:sz w:val="23"/>
                <w:szCs w:val="23"/>
              </w:rPr>
            </w:pPr>
            <w:r>
              <w:rPr>
                <w:rFonts w:cstheme="minorBidi" w:hint="eastAsia"/>
                <w:color w:val="auto"/>
                <w:sz w:val="23"/>
                <w:szCs w:val="23"/>
              </w:rPr>
              <w:t>教育處</w:t>
            </w:r>
          </w:p>
        </w:tc>
        <w:tc>
          <w:tcPr>
            <w:tcW w:w="1984" w:type="dxa"/>
          </w:tcPr>
          <w:p w:rsidR="00A832FA" w:rsidRDefault="00A832FA" w:rsidP="00A832FA">
            <w:pPr>
              <w:pStyle w:val="Default"/>
              <w:rPr>
                <w:rFonts w:cstheme="minorBidi"/>
                <w:color w:val="auto"/>
                <w:sz w:val="23"/>
                <w:szCs w:val="23"/>
              </w:rPr>
            </w:pPr>
          </w:p>
        </w:tc>
        <w:tc>
          <w:tcPr>
            <w:tcW w:w="1552" w:type="dxa"/>
          </w:tcPr>
          <w:p w:rsidR="00A832FA" w:rsidRDefault="00A832FA" w:rsidP="00A832FA">
            <w:pPr>
              <w:pStyle w:val="Default"/>
              <w:rPr>
                <w:rFonts w:cstheme="minorBidi"/>
                <w:color w:val="auto"/>
                <w:sz w:val="23"/>
                <w:szCs w:val="23"/>
              </w:rPr>
            </w:pPr>
          </w:p>
        </w:tc>
      </w:tr>
      <w:tr w:rsidR="00A832FA" w:rsidTr="00A832FA">
        <w:tc>
          <w:tcPr>
            <w:tcW w:w="2038" w:type="dxa"/>
          </w:tcPr>
          <w:p w:rsidR="00A832FA" w:rsidRDefault="00A832FA" w:rsidP="00A832FA">
            <w:pPr>
              <w:pStyle w:val="Default"/>
              <w:rPr>
                <w:rFonts w:cstheme="minorBidi"/>
                <w:color w:val="auto"/>
                <w:sz w:val="23"/>
                <w:szCs w:val="23"/>
              </w:rPr>
            </w:pPr>
            <w:r>
              <w:rPr>
                <w:rFonts w:cstheme="minorBidi" w:hint="eastAsia"/>
                <w:color w:val="auto"/>
                <w:sz w:val="23"/>
                <w:szCs w:val="23"/>
              </w:rPr>
              <w:t>1630</w:t>
            </w:r>
          </w:p>
        </w:tc>
        <w:tc>
          <w:tcPr>
            <w:tcW w:w="2919" w:type="dxa"/>
          </w:tcPr>
          <w:p w:rsidR="00A832FA" w:rsidRDefault="00A832FA" w:rsidP="00A832FA">
            <w:pPr>
              <w:pStyle w:val="Default"/>
              <w:rPr>
                <w:rFonts w:cstheme="minorBidi"/>
                <w:color w:val="auto"/>
                <w:sz w:val="23"/>
                <w:szCs w:val="23"/>
              </w:rPr>
            </w:pPr>
            <w:r>
              <w:rPr>
                <w:rFonts w:cstheme="minorBidi" w:hint="eastAsia"/>
                <w:color w:val="auto"/>
                <w:sz w:val="23"/>
                <w:szCs w:val="23"/>
              </w:rPr>
              <w:t>賦歸</w:t>
            </w:r>
          </w:p>
        </w:tc>
        <w:tc>
          <w:tcPr>
            <w:tcW w:w="1701" w:type="dxa"/>
          </w:tcPr>
          <w:p w:rsidR="00A832FA" w:rsidRDefault="00A832FA" w:rsidP="00A832FA">
            <w:pPr>
              <w:pStyle w:val="Default"/>
              <w:rPr>
                <w:rFonts w:cstheme="minorBidi"/>
                <w:color w:val="auto"/>
                <w:sz w:val="23"/>
                <w:szCs w:val="23"/>
              </w:rPr>
            </w:pPr>
          </w:p>
        </w:tc>
        <w:tc>
          <w:tcPr>
            <w:tcW w:w="1984" w:type="dxa"/>
          </w:tcPr>
          <w:p w:rsidR="00A832FA" w:rsidRDefault="00A832FA" w:rsidP="00A832FA">
            <w:pPr>
              <w:pStyle w:val="Default"/>
              <w:rPr>
                <w:rFonts w:cstheme="minorBidi"/>
                <w:color w:val="auto"/>
                <w:sz w:val="23"/>
                <w:szCs w:val="23"/>
              </w:rPr>
            </w:pPr>
          </w:p>
        </w:tc>
        <w:tc>
          <w:tcPr>
            <w:tcW w:w="1552" w:type="dxa"/>
          </w:tcPr>
          <w:p w:rsidR="00A832FA" w:rsidRDefault="00A832FA" w:rsidP="00A832FA">
            <w:pPr>
              <w:pStyle w:val="Default"/>
              <w:rPr>
                <w:rFonts w:cstheme="minorBidi"/>
                <w:color w:val="auto"/>
                <w:sz w:val="23"/>
                <w:szCs w:val="23"/>
              </w:rPr>
            </w:pPr>
          </w:p>
        </w:tc>
      </w:tr>
    </w:tbl>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984369" w:rsidRDefault="00984369" w:rsidP="00582B9A">
      <w:pPr>
        <w:pStyle w:val="Default"/>
        <w:rPr>
          <w:rFonts w:cstheme="minorBidi"/>
          <w:color w:val="auto"/>
          <w:sz w:val="23"/>
          <w:szCs w:val="23"/>
        </w:rPr>
      </w:pPr>
    </w:p>
    <w:p w:rsidR="00984369" w:rsidRDefault="00984369" w:rsidP="00582B9A">
      <w:pPr>
        <w:pStyle w:val="Default"/>
        <w:rPr>
          <w:rFonts w:cstheme="minorBidi"/>
          <w:color w:val="auto"/>
          <w:sz w:val="23"/>
          <w:szCs w:val="23"/>
        </w:rPr>
      </w:pPr>
    </w:p>
    <w:p w:rsidR="00984369" w:rsidRDefault="00984369" w:rsidP="00984369">
      <w:pPr>
        <w:pStyle w:val="Default"/>
        <w:rPr>
          <w:rFonts w:cstheme="minorBidi"/>
          <w:color w:val="auto"/>
          <w:sz w:val="23"/>
          <w:szCs w:val="23"/>
        </w:rPr>
      </w:pPr>
      <w:r>
        <w:rPr>
          <w:rFonts w:cstheme="minorBidi"/>
          <w:color w:val="auto"/>
          <w:sz w:val="23"/>
          <w:szCs w:val="23"/>
        </w:rPr>
        <w:t>第二梯次國中場</w:t>
      </w:r>
    </w:p>
    <w:p w:rsidR="00984369" w:rsidRDefault="00984369" w:rsidP="00984369">
      <w:pPr>
        <w:pStyle w:val="Default"/>
        <w:rPr>
          <w:rFonts w:cstheme="minorBidi"/>
          <w:color w:val="auto"/>
          <w:sz w:val="23"/>
          <w:szCs w:val="23"/>
        </w:rPr>
      </w:pPr>
      <w:r>
        <w:rPr>
          <w:rFonts w:cstheme="minorBidi"/>
          <w:color w:val="auto"/>
          <w:sz w:val="23"/>
          <w:szCs w:val="23"/>
        </w:rPr>
        <w:t>研習日期：108年</w:t>
      </w:r>
      <w:r>
        <w:rPr>
          <w:rFonts w:cstheme="minorBidi" w:hint="eastAsia"/>
          <w:color w:val="auto"/>
          <w:sz w:val="23"/>
          <w:szCs w:val="23"/>
        </w:rPr>
        <w:t>1</w:t>
      </w:r>
      <w:r>
        <w:rPr>
          <w:rFonts w:cstheme="minorBidi"/>
          <w:color w:val="auto"/>
          <w:sz w:val="23"/>
          <w:szCs w:val="23"/>
        </w:rPr>
        <w:t>月</w:t>
      </w:r>
      <w:r>
        <w:rPr>
          <w:rFonts w:cstheme="minorBidi" w:hint="eastAsia"/>
          <w:color w:val="auto"/>
          <w:sz w:val="23"/>
          <w:szCs w:val="23"/>
        </w:rPr>
        <w:t>31</w:t>
      </w:r>
      <w:r>
        <w:rPr>
          <w:rFonts w:cstheme="minorBidi"/>
          <w:color w:val="auto"/>
          <w:sz w:val="23"/>
          <w:szCs w:val="23"/>
        </w:rPr>
        <w:t xml:space="preserve">日（四） </w:t>
      </w:r>
    </w:p>
    <w:p w:rsidR="00984369" w:rsidRDefault="00984369" w:rsidP="00984369">
      <w:pPr>
        <w:pStyle w:val="Default"/>
        <w:rPr>
          <w:rFonts w:cstheme="minorBidi"/>
          <w:color w:val="auto"/>
          <w:sz w:val="23"/>
          <w:szCs w:val="23"/>
        </w:rPr>
      </w:pPr>
      <w:r>
        <w:rPr>
          <w:rFonts w:cstheme="minorBidi"/>
          <w:color w:val="auto"/>
          <w:sz w:val="23"/>
          <w:szCs w:val="23"/>
        </w:rPr>
        <w:t>地點：朴子國小教研中心二樓</w:t>
      </w:r>
    </w:p>
    <w:p w:rsidR="00A832FA" w:rsidRDefault="00A832FA" w:rsidP="00582B9A">
      <w:pPr>
        <w:pStyle w:val="Default"/>
        <w:rPr>
          <w:rFonts w:cstheme="minorBidi"/>
          <w:color w:val="auto"/>
          <w:sz w:val="23"/>
          <w:szCs w:val="23"/>
        </w:rPr>
      </w:pPr>
    </w:p>
    <w:tbl>
      <w:tblPr>
        <w:tblStyle w:val="a3"/>
        <w:tblpPr w:leftFromText="180" w:rightFromText="180" w:vertAnchor="text" w:horzAnchor="margin" w:tblpY="146"/>
        <w:tblW w:w="0" w:type="auto"/>
        <w:tblLook w:val="04A0" w:firstRow="1" w:lastRow="0" w:firstColumn="1" w:lastColumn="0" w:noHBand="0" w:noVBand="1"/>
      </w:tblPr>
      <w:tblGrid>
        <w:gridCol w:w="2038"/>
        <w:gridCol w:w="2919"/>
        <w:gridCol w:w="1701"/>
        <w:gridCol w:w="1984"/>
        <w:gridCol w:w="1552"/>
      </w:tblGrid>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時間</w:t>
            </w:r>
          </w:p>
        </w:tc>
        <w:tc>
          <w:tcPr>
            <w:tcW w:w="2919" w:type="dxa"/>
          </w:tcPr>
          <w:p w:rsidR="00984369" w:rsidRDefault="00984369" w:rsidP="00C76634">
            <w:pPr>
              <w:pStyle w:val="Default"/>
              <w:rPr>
                <w:sz w:val="23"/>
                <w:szCs w:val="23"/>
              </w:rPr>
            </w:pPr>
            <w:r>
              <w:rPr>
                <w:rFonts w:hint="eastAsia"/>
                <w:sz w:val="23"/>
                <w:szCs w:val="23"/>
              </w:rPr>
              <w:t>活</w:t>
            </w:r>
            <w:r>
              <w:rPr>
                <w:sz w:val="23"/>
                <w:szCs w:val="23"/>
              </w:rPr>
              <w:t xml:space="preserve"> </w:t>
            </w:r>
            <w:r>
              <w:rPr>
                <w:rFonts w:hint="eastAsia"/>
                <w:sz w:val="23"/>
                <w:szCs w:val="23"/>
              </w:rPr>
              <w:t>動</w:t>
            </w:r>
            <w:r>
              <w:rPr>
                <w:sz w:val="23"/>
                <w:szCs w:val="23"/>
              </w:rPr>
              <w:t xml:space="preserve"> </w:t>
            </w:r>
            <w:r>
              <w:rPr>
                <w:rFonts w:hint="eastAsia"/>
                <w:sz w:val="23"/>
                <w:szCs w:val="23"/>
              </w:rPr>
              <w:t>內</w:t>
            </w:r>
            <w:r>
              <w:rPr>
                <w:sz w:val="23"/>
                <w:szCs w:val="23"/>
              </w:rPr>
              <w:t xml:space="preserve"> </w:t>
            </w:r>
            <w:r>
              <w:rPr>
                <w:rFonts w:hint="eastAsia"/>
                <w:sz w:val="23"/>
                <w:szCs w:val="23"/>
              </w:rPr>
              <w:t>容</w:t>
            </w:r>
            <w:r>
              <w:rPr>
                <w:sz w:val="23"/>
                <w:szCs w:val="23"/>
              </w:rPr>
              <w:t xml:space="preserve"> </w:t>
            </w:r>
          </w:p>
        </w:tc>
        <w:tc>
          <w:tcPr>
            <w:tcW w:w="1701" w:type="dxa"/>
          </w:tcPr>
          <w:p w:rsidR="00984369" w:rsidRDefault="00984369" w:rsidP="00C76634">
            <w:pPr>
              <w:pStyle w:val="Default"/>
              <w:rPr>
                <w:sz w:val="23"/>
                <w:szCs w:val="23"/>
              </w:rPr>
            </w:pPr>
            <w:r>
              <w:rPr>
                <w:rFonts w:hint="eastAsia"/>
                <w:sz w:val="23"/>
                <w:szCs w:val="23"/>
              </w:rPr>
              <w:t>主持人</w:t>
            </w:r>
            <w:r>
              <w:rPr>
                <w:sz w:val="23"/>
                <w:szCs w:val="23"/>
              </w:rPr>
              <w:t>/</w:t>
            </w:r>
            <w:r>
              <w:rPr>
                <w:rFonts w:hint="eastAsia"/>
                <w:sz w:val="23"/>
                <w:szCs w:val="23"/>
              </w:rPr>
              <w:t>講師</w:t>
            </w:r>
            <w:r>
              <w:rPr>
                <w:sz w:val="23"/>
                <w:szCs w:val="23"/>
              </w:rPr>
              <w:t xml:space="preserve"> </w:t>
            </w:r>
          </w:p>
        </w:tc>
        <w:tc>
          <w:tcPr>
            <w:tcW w:w="1984" w:type="dxa"/>
          </w:tcPr>
          <w:p w:rsidR="00984369" w:rsidRDefault="00984369" w:rsidP="00C76634">
            <w:pPr>
              <w:pStyle w:val="Default"/>
              <w:rPr>
                <w:sz w:val="23"/>
                <w:szCs w:val="23"/>
              </w:rPr>
            </w:pPr>
            <w:r>
              <w:rPr>
                <w:rFonts w:hint="eastAsia"/>
                <w:sz w:val="23"/>
                <w:szCs w:val="23"/>
              </w:rPr>
              <w:t>助教</w:t>
            </w:r>
            <w:r>
              <w:rPr>
                <w:sz w:val="23"/>
                <w:szCs w:val="23"/>
              </w:rPr>
              <w:t xml:space="preserve"> （待聘）</w:t>
            </w:r>
          </w:p>
        </w:tc>
        <w:tc>
          <w:tcPr>
            <w:tcW w:w="1552" w:type="dxa"/>
          </w:tcPr>
          <w:p w:rsidR="00984369" w:rsidRDefault="00984369" w:rsidP="00C76634">
            <w:pPr>
              <w:pStyle w:val="Default"/>
              <w:rPr>
                <w:rFonts w:cstheme="minorBidi"/>
                <w:color w:val="auto"/>
                <w:sz w:val="23"/>
                <w:szCs w:val="23"/>
              </w:rPr>
            </w:pPr>
            <w:r>
              <w:rPr>
                <w:rFonts w:cstheme="minorBidi" w:hint="eastAsia"/>
                <w:color w:val="auto"/>
                <w:sz w:val="23"/>
                <w:szCs w:val="23"/>
              </w:rPr>
              <w:t>備註</w:t>
            </w: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0830-0850</w:t>
            </w:r>
          </w:p>
        </w:tc>
        <w:tc>
          <w:tcPr>
            <w:tcW w:w="2919" w:type="dxa"/>
          </w:tcPr>
          <w:p w:rsidR="00984369" w:rsidRDefault="00984369" w:rsidP="00C76634">
            <w:pPr>
              <w:pStyle w:val="Default"/>
              <w:rPr>
                <w:rFonts w:cstheme="minorBidi"/>
                <w:color w:val="auto"/>
                <w:sz w:val="23"/>
                <w:szCs w:val="23"/>
              </w:rPr>
            </w:pPr>
            <w:r>
              <w:rPr>
                <w:rFonts w:cstheme="minorBidi" w:hint="eastAsia"/>
                <w:color w:val="auto"/>
                <w:sz w:val="23"/>
                <w:szCs w:val="23"/>
              </w:rPr>
              <w:t>報到</w:t>
            </w:r>
          </w:p>
        </w:tc>
        <w:tc>
          <w:tcPr>
            <w:tcW w:w="1701" w:type="dxa"/>
          </w:tcPr>
          <w:p w:rsidR="00984369" w:rsidRDefault="00984369" w:rsidP="00C76634">
            <w:pPr>
              <w:pStyle w:val="Default"/>
              <w:rPr>
                <w:rFonts w:cstheme="minorBidi"/>
                <w:color w:val="auto"/>
                <w:sz w:val="23"/>
                <w:szCs w:val="23"/>
              </w:rPr>
            </w:pPr>
            <w:r>
              <w:rPr>
                <w:rFonts w:cstheme="minorBidi" w:hint="eastAsia"/>
                <w:color w:val="auto"/>
                <w:sz w:val="23"/>
                <w:szCs w:val="23"/>
              </w:rPr>
              <w:t>陳永昇校長</w:t>
            </w:r>
          </w:p>
        </w:tc>
        <w:tc>
          <w:tcPr>
            <w:tcW w:w="1984" w:type="dxa"/>
          </w:tcPr>
          <w:p w:rsidR="00984369" w:rsidRDefault="00984369" w:rsidP="00C76634">
            <w:pPr>
              <w:pStyle w:val="Default"/>
              <w:rPr>
                <w:rFonts w:cstheme="minorBidi"/>
                <w:color w:val="auto"/>
                <w:sz w:val="23"/>
                <w:szCs w:val="23"/>
              </w:rPr>
            </w:pPr>
          </w:p>
        </w:tc>
        <w:tc>
          <w:tcPr>
            <w:tcW w:w="1552" w:type="dxa"/>
          </w:tcPr>
          <w:p w:rsidR="00984369" w:rsidRDefault="00984369" w:rsidP="00C76634">
            <w:pPr>
              <w:pStyle w:val="Default"/>
              <w:rPr>
                <w:rFonts w:cstheme="minorBidi"/>
                <w:color w:val="auto"/>
                <w:sz w:val="23"/>
                <w:szCs w:val="23"/>
              </w:rPr>
            </w:pP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0850-0900</w:t>
            </w:r>
          </w:p>
        </w:tc>
        <w:tc>
          <w:tcPr>
            <w:tcW w:w="2919" w:type="dxa"/>
          </w:tcPr>
          <w:p w:rsidR="00984369" w:rsidRDefault="00984369" w:rsidP="00C76634">
            <w:pPr>
              <w:pStyle w:val="Default"/>
              <w:rPr>
                <w:rFonts w:cstheme="minorBidi"/>
                <w:color w:val="auto"/>
                <w:sz w:val="23"/>
                <w:szCs w:val="23"/>
              </w:rPr>
            </w:pPr>
            <w:r>
              <w:rPr>
                <w:rFonts w:cstheme="minorBidi" w:hint="eastAsia"/>
                <w:color w:val="auto"/>
                <w:sz w:val="23"/>
                <w:szCs w:val="23"/>
              </w:rPr>
              <w:t>長官致詞</w:t>
            </w:r>
          </w:p>
        </w:tc>
        <w:tc>
          <w:tcPr>
            <w:tcW w:w="1701" w:type="dxa"/>
          </w:tcPr>
          <w:p w:rsidR="00984369" w:rsidRDefault="00984369" w:rsidP="00C76634">
            <w:pPr>
              <w:pStyle w:val="Default"/>
              <w:rPr>
                <w:rFonts w:cstheme="minorBidi"/>
                <w:color w:val="auto"/>
                <w:sz w:val="23"/>
                <w:szCs w:val="23"/>
              </w:rPr>
            </w:pPr>
            <w:r>
              <w:rPr>
                <w:rFonts w:cstheme="minorBidi" w:hint="eastAsia"/>
                <w:color w:val="auto"/>
                <w:sz w:val="23"/>
                <w:szCs w:val="23"/>
              </w:rPr>
              <w:t>教育處</w:t>
            </w:r>
          </w:p>
        </w:tc>
        <w:tc>
          <w:tcPr>
            <w:tcW w:w="1984" w:type="dxa"/>
          </w:tcPr>
          <w:p w:rsidR="00984369" w:rsidRDefault="00984369" w:rsidP="00C76634">
            <w:pPr>
              <w:pStyle w:val="Default"/>
              <w:rPr>
                <w:rFonts w:cstheme="minorBidi"/>
                <w:color w:val="auto"/>
                <w:sz w:val="23"/>
                <w:szCs w:val="23"/>
              </w:rPr>
            </w:pPr>
          </w:p>
        </w:tc>
        <w:tc>
          <w:tcPr>
            <w:tcW w:w="1552" w:type="dxa"/>
          </w:tcPr>
          <w:p w:rsidR="00984369" w:rsidRDefault="00984369" w:rsidP="00C76634">
            <w:pPr>
              <w:pStyle w:val="Default"/>
              <w:rPr>
                <w:rFonts w:cstheme="minorBidi"/>
                <w:color w:val="auto"/>
                <w:sz w:val="23"/>
                <w:szCs w:val="23"/>
              </w:rPr>
            </w:pP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0900-1030</w:t>
            </w:r>
          </w:p>
          <w:p w:rsidR="00984369" w:rsidRDefault="00984369" w:rsidP="00C76634">
            <w:pPr>
              <w:pStyle w:val="Default"/>
              <w:rPr>
                <w:rFonts w:cstheme="minorBidi"/>
                <w:color w:val="auto"/>
                <w:sz w:val="23"/>
                <w:szCs w:val="23"/>
              </w:rPr>
            </w:pPr>
            <w:r>
              <w:rPr>
                <w:rFonts w:cstheme="minorBidi"/>
                <w:color w:val="auto"/>
                <w:sz w:val="23"/>
                <w:szCs w:val="23"/>
              </w:rPr>
              <w:t>（90分鐘）</w:t>
            </w:r>
          </w:p>
        </w:tc>
        <w:tc>
          <w:tcPr>
            <w:tcW w:w="2919" w:type="dxa"/>
          </w:tcPr>
          <w:p w:rsidR="00984369" w:rsidRDefault="00984369" w:rsidP="00C76634">
            <w:pPr>
              <w:pStyle w:val="Default"/>
              <w:rPr>
                <w:rFonts w:cstheme="minorBidi"/>
                <w:color w:val="auto"/>
                <w:sz w:val="23"/>
                <w:szCs w:val="23"/>
              </w:rPr>
            </w:pPr>
            <w:r>
              <w:rPr>
                <w:rFonts w:cstheme="minorBidi" w:hint="eastAsia"/>
                <w:color w:val="auto"/>
                <w:sz w:val="23"/>
                <w:szCs w:val="23"/>
              </w:rPr>
              <w:t>淺談核心素養</w:t>
            </w:r>
          </w:p>
        </w:tc>
        <w:tc>
          <w:tcPr>
            <w:tcW w:w="1701" w:type="dxa"/>
          </w:tcPr>
          <w:p w:rsidR="00984369" w:rsidRDefault="00984369" w:rsidP="00C76634">
            <w:pPr>
              <w:pStyle w:val="Default"/>
              <w:rPr>
                <w:rFonts w:cstheme="minorBidi"/>
                <w:color w:val="auto"/>
                <w:sz w:val="23"/>
                <w:szCs w:val="23"/>
              </w:rPr>
            </w:pPr>
            <w:r>
              <w:rPr>
                <w:rFonts w:cstheme="minorBidi" w:hint="eastAsia"/>
                <w:color w:val="auto"/>
                <w:sz w:val="23"/>
                <w:szCs w:val="23"/>
              </w:rPr>
              <w:t>蔡清田教授</w:t>
            </w:r>
          </w:p>
        </w:tc>
        <w:tc>
          <w:tcPr>
            <w:tcW w:w="1984" w:type="dxa"/>
          </w:tcPr>
          <w:p w:rsidR="00984369" w:rsidRDefault="00984369" w:rsidP="00C76634">
            <w:pPr>
              <w:pStyle w:val="Default"/>
              <w:rPr>
                <w:rFonts w:cstheme="minorBidi"/>
                <w:color w:val="auto"/>
                <w:sz w:val="23"/>
                <w:szCs w:val="23"/>
              </w:rPr>
            </w:pPr>
          </w:p>
        </w:tc>
        <w:tc>
          <w:tcPr>
            <w:tcW w:w="1552" w:type="dxa"/>
          </w:tcPr>
          <w:p w:rsidR="00984369" w:rsidRDefault="00984369" w:rsidP="00C76634">
            <w:pPr>
              <w:pStyle w:val="Default"/>
              <w:rPr>
                <w:rFonts w:cstheme="minorBidi"/>
                <w:color w:val="auto"/>
                <w:sz w:val="23"/>
                <w:szCs w:val="23"/>
              </w:rPr>
            </w:pP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1030-10</w:t>
            </w:r>
            <w:r>
              <w:rPr>
                <w:rFonts w:cstheme="minorBidi"/>
                <w:color w:val="auto"/>
                <w:sz w:val="23"/>
                <w:szCs w:val="23"/>
              </w:rPr>
              <w:t>5</w:t>
            </w:r>
            <w:r>
              <w:rPr>
                <w:rFonts w:cstheme="minorBidi" w:hint="eastAsia"/>
                <w:color w:val="auto"/>
                <w:sz w:val="23"/>
                <w:szCs w:val="23"/>
              </w:rPr>
              <w:t>0</w:t>
            </w:r>
          </w:p>
        </w:tc>
        <w:tc>
          <w:tcPr>
            <w:tcW w:w="2919" w:type="dxa"/>
          </w:tcPr>
          <w:p w:rsidR="00984369" w:rsidRDefault="00984369" w:rsidP="00C76634">
            <w:pPr>
              <w:pStyle w:val="Default"/>
              <w:rPr>
                <w:rFonts w:cstheme="minorBidi"/>
                <w:color w:val="auto"/>
                <w:sz w:val="23"/>
                <w:szCs w:val="23"/>
              </w:rPr>
            </w:pPr>
            <w:r>
              <w:rPr>
                <w:rFonts w:cstheme="minorBidi" w:hint="eastAsia"/>
                <w:color w:val="auto"/>
                <w:sz w:val="23"/>
                <w:szCs w:val="23"/>
              </w:rPr>
              <w:t>下課時間</w:t>
            </w:r>
          </w:p>
        </w:tc>
        <w:tc>
          <w:tcPr>
            <w:tcW w:w="1701" w:type="dxa"/>
          </w:tcPr>
          <w:p w:rsidR="00984369" w:rsidRDefault="00984369" w:rsidP="00C76634">
            <w:pPr>
              <w:pStyle w:val="Default"/>
              <w:rPr>
                <w:rFonts w:cstheme="minorBidi"/>
                <w:color w:val="auto"/>
                <w:sz w:val="23"/>
                <w:szCs w:val="23"/>
              </w:rPr>
            </w:pPr>
            <w:r>
              <w:rPr>
                <w:rFonts w:cstheme="minorBidi" w:hint="eastAsia"/>
                <w:color w:val="auto"/>
                <w:sz w:val="23"/>
                <w:szCs w:val="23"/>
              </w:rPr>
              <w:t>光華國小</w:t>
            </w:r>
          </w:p>
        </w:tc>
        <w:tc>
          <w:tcPr>
            <w:tcW w:w="1984" w:type="dxa"/>
          </w:tcPr>
          <w:p w:rsidR="00984369" w:rsidRDefault="00984369" w:rsidP="00C76634">
            <w:pPr>
              <w:pStyle w:val="Default"/>
              <w:rPr>
                <w:rFonts w:cstheme="minorBidi"/>
                <w:color w:val="auto"/>
                <w:sz w:val="23"/>
                <w:szCs w:val="23"/>
              </w:rPr>
            </w:pPr>
          </w:p>
        </w:tc>
        <w:tc>
          <w:tcPr>
            <w:tcW w:w="1552" w:type="dxa"/>
          </w:tcPr>
          <w:p w:rsidR="00984369" w:rsidRDefault="00984369" w:rsidP="00C76634">
            <w:pPr>
              <w:pStyle w:val="Default"/>
              <w:rPr>
                <w:rFonts w:cstheme="minorBidi"/>
                <w:color w:val="auto"/>
                <w:sz w:val="23"/>
                <w:szCs w:val="23"/>
              </w:rPr>
            </w:pP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1050-11</w:t>
            </w:r>
            <w:r>
              <w:rPr>
                <w:rFonts w:cstheme="minorBidi"/>
                <w:color w:val="auto"/>
                <w:sz w:val="23"/>
                <w:szCs w:val="23"/>
              </w:rPr>
              <w:t>50</w:t>
            </w:r>
          </w:p>
          <w:p w:rsidR="00984369" w:rsidRDefault="00984369" w:rsidP="00C76634">
            <w:pPr>
              <w:pStyle w:val="Default"/>
              <w:rPr>
                <w:rFonts w:cstheme="minorBidi"/>
                <w:color w:val="auto"/>
                <w:sz w:val="23"/>
                <w:szCs w:val="23"/>
              </w:rPr>
            </w:pPr>
            <w:r>
              <w:rPr>
                <w:rFonts w:cstheme="minorBidi"/>
                <w:color w:val="auto"/>
                <w:sz w:val="23"/>
                <w:szCs w:val="23"/>
              </w:rPr>
              <w:t>（60分鐘）</w:t>
            </w:r>
          </w:p>
        </w:tc>
        <w:tc>
          <w:tcPr>
            <w:tcW w:w="2919" w:type="dxa"/>
          </w:tcPr>
          <w:p w:rsidR="00984369" w:rsidRDefault="00984369" w:rsidP="00C76634">
            <w:pPr>
              <w:pStyle w:val="Default"/>
              <w:rPr>
                <w:rFonts w:cstheme="minorBidi"/>
                <w:color w:val="auto"/>
                <w:sz w:val="23"/>
                <w:szCs w:val="23"/>
              </w:rPr>
            </w:pPr>
            <w:r>
              <w:rPr>
                <w:rFonts w:cstheme="minorBidi" w:hint="eastAsia"/>
                <w:color w:val="auto"/>
                <w:sz w:val="23"/>
                <w:szCs w:val="23"/>
              </w:rPr>
              <w:t>素養導向課程設計（一）</w:t>
            </w:r>
          </w:p>
        </w:tc>
        <w:tc>
          <w:tcPr>
            <w:tcW w:w="1701" w:type="dxa"/>
          </w:tcPr>
          <w:p w:rsidR="00984369" w:rsidRDefault="00984369" w:rsidP="00C76634">
            <w:pPr>
              <w:pStyle w:val="Default"/>
              <w:rPr>
                <w:rFonts w:cstheme="minorBidi"/>
                <w:color w:val="auto"/>
                <w:sz w:val="23"/>
                <w:szCs w:val="23"/>
              </w:rPr>
            </w:pPr>
            <w:r>
              <w:rPr>
                <w:rFonts w:cstheme="minorBidi" w:hint="eastAsia"/>
                <w:color w:val="auto"/>
                <w:sz w:val="23"/>
                <w:szCs w:val="23"/>
              </w:rPr>
              <w:t>蔡清田教授</w:t>
            </w:r>
          </w:p>
        </w:tc>
        <w:tc>
          <w:tcPr>
            <w:tcW w:w="1984" w:type="dxa"/>
          </w:tcPr>
          <w:p w:rsidR="00984369" w:rsidRDefault="00154A29" w:rsidP="00C76634">
            <w:pPr>
              <w:pStyle w:val="Default"/>
              <w:rPr>
                <w:rFonts w:cstheme="minorBidi"/>
                <w:color w:val="auto"/>
                <w:sz w:val="23"/>
                <w:szCs w:val="23"/>
              </w:rPr>
            </w:pPr>
            <w:r>
              <w:rPr>
                <w:rFonts w:cstheme="minorBidi" w:hint="eastAsia"/>
                <w:color w:val="auto"/>
                <w:sz w:val="23"/>
                <w:szCs w:val="23"/>
              </w:rPr>
              <w:t>2-3名</w:t>
            </w:r>
          </w:p>
        </w:tc>
        <w:tc>
          <w:tcPr>
            <w:tcW w:w="1552" w:type="dxa"/>
          </w:tcPr>
          <w:p w:rsidR="00984369" w:rsidRDefault="00984369" w:rsidP="00C76634">
            <w:pPr>
              <w:pStyle w:val="Default"/>
              <w:rPr>
                <w:rFonts w:cstheme="minorBidi"/>
                <w:color w:val="auto"/>
                <w:sz w:val="23"/>
                <w:szCs w:val="23"/>
              </w:rPr>
            </w:pP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1150-1300</w:t>
            </w:r>
          </w:p>
        </w:tc>
        <w:tc>
          <w:tcPr>
            <w:tcW w:w="2919" w:type="dxa"/>
          </w:tcPr>
          <w:p w:rsidR="00984369" w:rsidRDefault="00984369" w:rsidP="00C76634">
            <w:pPr>
              <w:pStyle w:val="Default"/>
              <w:rPr>
                <w:rFonts w:cstheme="minorBidi"/>
                <w:color w:val="auto"/>
                <w:sz w:val="23"/>
                <w:szCs w:val="23"/>
              </w:rPr>
            </w:pPr>
            <w:r>
              <w:rPr>
                <w:rFonts w:cstheme="minorBidi" w:hint="eastAsia"/>
                <w:color w:val="auto"/>
                <w:sz w:val="23"/>
                <w:szCs w:val="23"/>
              </w:rPr>
              <w:t>午間休息</w:t>
            </w:r>
          </w:p>
        </w:tc>
        <w:tc>
          <w:tcPr>
            <w:tcW w:w="1701" w:type="dxa"/>
          </w:tcPr>
          <w:p w:rsidR="00984369" w:rsidRDefault="00984369" w:rsidP="00C76634">
            <w:pPr>
              <w:pStyle w:val="Default"/>
              <w:rPr>
                <w:rFonts w:cstheme="minorBidi"/>
                <w:color w:val="auto"/>
                <w:sz w:val="23"/>
                <w:szCs w:val="23"/>
              </w:rPr>
            </w:pPr>
            <w:r>
              <w:rPr>
                <w:rFonts w:cstheme="minorBidi" w:hint="eastAsia"/>
                <w:color w:val="auto"/>
                <w:sz w:val="23"/>
                <w:szCs w:val="23"/>
              </w:rPr>
              <w:t>光華國小</w:t>
            </w:r>
          </w:p>
        </w:tc>
        <w:tc>
          <w:tcPr>
            <w:tcW w:w="1984" w:type="dxa"/>
          </w:tcPr>
          <w:p w:rsidR="00984369" w:rsidRDefault="00984369" w:rsidP="00C76634">
            <w:pPr>
              <w:pStyle w:val="Default"/>
              <w:rPr>
                <w:rFonts w:cstheme="minorBidi"/>
                <w:color w:val="auto"/>
                <w:sz w:val="23"/>
                <w:szCs w:val="23"/>
              </w:rPr>
            </w:pPr>
          </w:p>
        </w:tc>
        <w:tc>
          <w:tcPr>
            <w:tcW w:w="1552" w:type="dxa"/>
          </w:tcPr>
          <w:p w:rsidR="00984369" w:rsidRDefault="00984369" w:rsidP="00C76634">
            <w:pPr>
              <w:pStyle w:val="Default"/>
              <w:rPr>
                <w:rFonts w:cstheme="minorBidi"/>
                <w:color w:val="auto"/>
                <w:sz w:val="23"/>
                <w:szCs w:val="23"/>
              </w:rPr>
            </w:pP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1300-1430</w:t>
            </w:r>
          </w:p>
          <w:p w:rsidR="00984369" w:rsidRDefault="00984369" w:rsidP="00C76634">
            <w:pPr>
              <w:pStyle w:val="Default"/>
              <w:rPr>
                <w:rFonts w:cstheme="minorBidi"/>
                <w:color w:val="auto"/>
                <w:sz w:val="23"/>
                <w:szCs w:val="23"/>
              </w:rPr>
            </w:pPr>
            <w:r>
              <w:rPr>
                <w:rFonts w:cstheme="minorBidi"/>
                <w:color w:val="auto"/>
                <w:sz w:val="23"/>
                <w:szCs w:val="23"/>
              </w:rPr>
              <w:t>（90分鐘）</w:t>
            </w:r>
          </w:p>
        </w:tc>
        <w:tc>
          <w:tcPr>
            <w:tcW w:w="2919" w:type="dxa"/>
          </w:tcPr>
          <w:p w:rsidR="00984369" w:rsidRDefault="00984369" w:rsidP="00C76634">
            <w:pPr>
              <w:pStyle w:val="Default"/>
              <w:rPr>
                <w:rFonts w:cstheme="minorBidi"/>
                <w:color w:val="auto"/>
                <w:sz w:val="23"/>
                <w:szCs w:val="23"/>
              </w:rPr>
            </w:pPr>
            <w:r>
              <w:rPr>
                <w:rFonts w:cstheme="minorBidi" w:hint="eastAsia"/>
                <w:color w:val="auto"/>
                <w:sz w:val="23"/>
                <w:szCs w:val="23"/>
              </w:rPr>
              <w:t>素養導向課程設計（二）</w:t>
            </w:r>
          </w:p>
        </w:tc>
        <w:tc>
          <w:tcPr>
            <w:tcW w:w="1701" w:type="dxa"/>
          </w:tcPr>
          <w:p w:rsidR="00984369" w:rsidRDefault="00984369" w:rsidP="00C76634">
            <w:pPr>
              <w:pStyle w:val="Default"/>
              <w:rPr>
                <w:rFonts w:cstheme="minorBidi"/>
                <w:color w:val="auto"/>
                <w:sz w:val="23"/>
                <w:szCs w:val="23"/>
              </w:rPr>
            </w:pPr>
            <w:r>
              <w:rPr>
                <w:rFonts w:cstheme="minorBidi" w:hint="eastAsia"/>
                <w:color w:val="auto"/>
                <w:sz w:val="23"/>
                <w:szCs w:val="23"/>
              </w:rPr>
              <w:t>蔡清田教授</w:t>
            </w:r>
          </w:p>
        </w:tc>
        <w:tc>
          <w:tcPr>
            <w:tcW w:w="1984" w:type="dxa"/>
          </w:tcPr>
          <w:p w:rsidR="00984369" w:rsidRDefault="00154A29" w:rsidP="00C76634">
            <w:pPr>
              <w:pStyle w:val="Default"/>
              <w:rPr>
                <w:rFonts w:cstheme="minorBidi"/>
                <w:color w:val="auto"/>
                <w:sz w:val="23"/>
                <w:szCs w:val="23"/>
              </w:rPr>
            </w:pPr>
            <w:r>
              <w:rPr>
                <w:rFonts w:cstheme="minorBidi" w:hint="eastAsia"/>
                <w:color w:val="auto"/>
                <w:sz w:val="23"/>
                <w:szCs w:val="23"/>
              </w:rPr>
              <w:t>2-3名</w:t>
            </w:r>
          </w:p>
        </w:tc>
        <w:tc>
          <w:tcPr>
            <w:tcW w:w="1552" w:type="dxa"/>
          </w:tcPr>
          <w:p w:rsidR="00984369" w:rsidRDefault="00984369" w:rsidP="00C76634">
            <w:pPr>
              <w:pStyle w:val="Default"/>
              <w:rPr>
                <w:rFonts w:cstheme="minorBidi"/>
                <w:color w:val="auto"/>
                <w:sz w:val="23"/>
                <w:szCs w:val="23"/>
              </w:rPr>
            </w:pP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1430-1440</w:t>
            </w:r>
          </w:p>
        </w:tc>
        <w:tc>
          <w:tcPr>
            <w:tcW w:w="2919" w:type="dxa"/>
          </w:tcPr>
          <w:p w:rsidR="00984369" w:rsidRDefault="00984369" w:rsidP="00C76634">
            <w:pPr>
              <w:pStyle w:val="Default"/>
              <w:rPr>
                <w:rFonts w:cstheme="minorBidi"/>
                <w:color w:val="auto"/>
                <w:sz w:val="23"/>
                <w:szCs w:val="23"/>
              </w:rPr>
            </w:pPr>
            <w:r>
              <w:rPr>
                <w:rFonts w:cstheme="minorBidi" w:hint="eastAsia"/>
                <w:color w:val="auto"/>
                <w:sz w:val="23"/>
                <w:szCs w:val="23"/>
              </w:rPr>
              <w:t>下課時間</w:t>
            </w:r>
          </w:p>
        </w:tc>
        <w:tc>
          <w:tcPr>
            <w:tcW w:w="1701" w:type="dxa"/>
          </w:tcPr>
          <w:p w:rsidR="00984369" w:rsidRDefault="00984369" w:rsidP="00C76634">
            <w:pPr>
              <w:pStyle w:val="Default"/>
              <w:rPr>
                <w:rFonts w:cstheme="minorBidi"/>
                <w:color w:val="auto"/>
                <w:sz w:val="23"/>
                <w:szCs w:val="23"/>
              </w:rPr>
            </w:pPr>
          </w:p>
        </w:tc>
        <w:tc>
          <w:tcPr>
            <w:tcW w:w="1984" w:type="dxa"/>
          </w:tcPr>
          <w:p w:rsidR="00984369" w:rsidRDefault="00984369" w:rsidP="00C76634">
            <w:pPr>
              <w:pStyle w:val="Default"/>
              <w:rPr>
                <w:rFonts w:cstheme="minorBidi"/>
                <w:color w:val="auto"/>
                <w:sz w:val="23"/>
                <w:szCs w:val="23"/>
              </w:rPr>
            </w:pPr>
          </w:p>
        </w:tc>
        <w:tc>
          <w:tcPr>
            <w:tcW w:w="1552" w:type="dxa"/>
          </w:tcPr>
          <w:p w:rsidR="00984369" w:rsidRDefault="00984369" w:rsidP="00C76634">
            <w:pPr>
              <w:pStyle w:val="Default"/>
              <w:rPr>
                <w:rFonts w:cstheme="minorBidi"/>
                <w:color w:val="auto"/>
                <w:sz w:val="23"/>
                <w:szCs w:val="23"/>
              </w:rPr>
            </w:pP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1440-1610</w:t>
            </w:r>
          </w:p>
          <w:p w:rsidR="00984369" w:rsidRDefault="00984369" w:rsidP="00C76634">
            <w:pPr>
              <w:pStyle w:val="Default"/>
              <w:rPr>
                <w:rFonts w:cstheme="minorBidi"/>
                <w:color w:val="auto"/>
                <w:sz w:val="23"/>
                <w:szCs w:val="23"/>
              </w:rPr>
            </w:pPr>
            <w:r>
              <w:rPr>
                <w:rFonts w:cstheme="minorBidi"/>
                <w:color w:val="auto"/>
                <w:sz w:val="23"/>
                <w:szCs w:val="23"/>
              </w:rPr>
              <w:t>（90分鐘）</w:t>
            </w:r>
          </w:p>
        </w:tc>
        <w:tc>
          <w:tcPr>
            <w:tcW w:w="2919" w:type="dxa"/>
          </w:tcPr>
          <w:p w:rsidR="00984369" w:rsidRDefault="00984369" w:rsidP="00C76634">
            <w:pPr>
              <w:pStyle w:val="Default"/>
              <w:rPr>
                <w:rFonts w:cstheme="minorBidi"/>
                <w:color w:val="auto"/>
                <w:sz w:val="23"/>
                <w:szCs w:val="23"/>
              </w:rPr>
            </w:pPr>
            <w:r>
              <w:rPr>
                <w:rFonts w:cstheme="minorBidi" w:hint="eastAsia"/>
                <w:color w:val="auto"/>
                <w:sz w:val="23"/>
                <w:szCs w:val="23"/>
              </w:rPr>
              <w:t>素養導向課程設計（三）</w:t>
            </w:r>
          </w:p>
        </w:tc>
        <w:tc>
          <w:tcPr>
            <w:tcW w:w="1701" w:type="dxa"/>
          </w:tcPr>
          <w:p w:rsidR="00984369" w:rsidRDefault="00984369" w:rsidP="00C76634">
            <w:pPr>
              <w:pStyle w:val="Default"/>
              <w:rPr>
                <w:rFonts w:cstheme="minorBidi"/>
                <w:color w:val="auto"/>
                <w:sz w:val="23"/>
                <w:szCs w:val="23"/>
              </w:rPr>
            </w:pPr>
            <w:r>
              <w:rPr>
                <w:rFonts w:cstheme="minorBidi" w:hint="eastAsia"/>
                <w:color w:val="auto"/>
                <w:sz w:val="23"/>
                <w:szCs w:val="23"/>
              </w:rPr>
              <w:t>蔡清田教授</w:t>
            </w:r>
          </w:p>
        </w:tc>
        <w:tc>
          <w:tcPr>
            <w:tcW w:w="1984" w:type="dxa"/>
          </w:tcPr>
          <w:p w:rsidR="00984369" w:rsidRDefault="00154A29" w:rsidP="00C76634">
            <w:pPr>
              <w:pStyle w:val="Default"/>
              <w:rPr>
                <w:rFonts w:cstheme="minorBidi"/>
                <w:color w:val="auto"/>
                <w:sz w:val="23"/>
                <w:szCs w:val="23"/>
              </w:rPr>
            </w:pPr>
            <w:r>
              <w:rPr>
                <w:rFonts w:cstheme="minorBidi" w:hint="eastAsia"/>
                <w:color w:val="auto"/>
                <w:sz w:val="23"/>
                <w:szCs w:val="23"/>
              </w:rPr>
              <w:t>2-3名</w:t>
            </w:r>
          </w:p>
        </w:tc>
        <w:tc>
          <w:tcPr>
            <w:tcW w:w="1552" w:type="dxa"/>
          </w:tcPr>
          <w:p w:rsidR="00984369" w:rsidRDefault="00984369" w:rsidP="00C76634">
            <w:pPr>
              <w:pStyle w:val="Default"/>
              <w:rPr>
                <w:rFonts w:cstheme="minorBidi"/>
                <w:color w:val="auto"/>
                <w:sz w:val="23"/>
                <w:szCs w:val="23"/>
              </w:rPr>
            </w:pP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1610-1630</w:t>
            </w:r>
          </w:p>
        </w:tc>
        <w:tc>
          <w:tcPr>
            <w:tcW w:w="2919" w:type="dxa"/>
          </w:tcPr>
          <w:p w:rsidR="00984369" w:rsidRPr="00A832FA" w:rsidRDefault="00984369" w:rsidP="00C76634">
            <w:pPr>
              <w:pStyle w:val="Default"/>
              <w:rPr>
                <w:rFonts w:cstheme="minorBidi"/>
                <w:color w:val="auto"/>
                <w:sz w:val="23"/>
                <w:szCs w:val="23"/>
              </w:rPr>
            </w:pPr>
            <w:r>
              <w:rPr>
                <w:rFonts w:cstheme="minorBidi" w:hint="eastAsia"/>
                <w:color w:val="auto"/>
                <w:sz w:val="23"/>
                <w:szCs w:val="23"/>
              </w:rPr>
              <w:t>綜合座談</w:t>
            </w:r>
          </w:p>
        </w:tc>
        <w:tc>
          <w:tcPr>
            <w:tcW w:w="1701" w:type="dxa"/>
          </w:tcPr>
          <w:p w:rsidR="00984369" w:rsidRDefault="00984369" w:rsidP="00C76634">
            <w:pPr>
              <w:pStyle w:val="Default"/>
              <w:rPr>
                <w:rFonts w:cstheme="minorBidi"/>
                <w:color w:val="auto"/>
                <w:sz w:val="23"/>
                <w:szCs w:val="23"/>
              </w:rPr>
            </w:pPr>
            <w:r>
              <w:rPr>
                <w:rFonts w:cstheme="minorBidi" w:hint="eastAsia"/>
                <w:color w:val="auto"/>
                <w:sz w:val="23"/>
                <w:szCs w:val="23"/>
              </w:rPr>
              <w:t>教育處</w:t>
            </w:r>
          </w:p>
        </w:tc>
        <w:tc>
          <w:tcPr>
            <w:tcW w:w="1984" w:type="dxa"/>
          </w:tcPr>
          <w:p w:rsidR="00984369" w:rsidRDefault="00984369" w:rsidP="00C76634">
            <w:pPr>
              <w:pStyle w:val="Default"/>
              <w:rPr>
                <w:rFonts w:cstheme="minorBidi"/>
                <w:color w:val="auto"/>
                <w:sz w:val="23"/>
                <w:szCs w:val="23"/>
              </w:rPr>
            </w:pPr>
          </w:p>
        </w:tc>
        <w:tc>
          <w:tcPr>
            <w:tcW w:w="1552" w:type="dxa"/>
          </w:tcPr>
          <w:p w:rsidR="00984369" w:rsidRDefault="00984369" w:rsidP="00C76634">
            <w:pPr>
              <w:pStyle w:val="Default"/>
              <w:rPr>
                <w:rFonts w:cstheme="minorBidi"/>
                <w:color w:val="auto"/>
                <w:sz w:val="23"/>
                <w:szCs w:val="23"/>
              </w:rPr>
            </w:pPr>
          </w:p>
        </w:tc>
      </w:tr>
      <w:tr w:rsidR="00984369" w:rsidTr="00C76634">
        <w:tc>
          <w:tcPr>
            <w:tcW w:w="2038" w:type="dxa"/>
          </w:tcPr>
          <w:p w:rsidR="00984369" w:rsidRDefault="00984369" w:rsidP="00C76634">
            <w:pPr>
              <w:pStyle w:val="Default"/>
              <w:rPr>
                <w:rFonts w:cstheme="minorBidi"/>
                <w:color w:val="auto"/>
                <w:sz w:val="23"/>
                <w:szCs w:val="23"/>
              </w:rPr>
            </w:pPr>
            <w:r>
              <w:rPr>
                <w:rFonts w:cstheme="minorBidi" w:hint="eastAsia"/>
                <w:color w:val="auto"/>
                <w:sz w:val="23"/>
                <w:szCs w:val="23"/>
              </w:rPr>
              <w:t>1630</w:t>
            </w:r>
          </w:p>
        </w:tc>
        <w:tc>
          <w:tcPr>
            <w:tcW w:w="2919" w:type="dxa"/>
          </w:tcPr>
          <w:p w:rsidR="00984369" w:rsidRDefault="00984369" w:rsidP="00C76634">
            <w:pPr>
              <w:pStyle w:val="Default"/>
              <w:rPr>
                <w:rFonts w:cstheme="minorBidi"/>
                <w:color w:val="auto"/>
                <w:sz w:val="23"/>
                <w:szCs w:val="23"/>
              </w:rPr>
            </w:pPr>
            <w:r>
              <w:rPr>
                <w:rFonts w:cstheme="minorBidi" w:hint="eastAsia"/>
                <w:color w:val="auto"/>
                <w:sz w:val="23"/>
                <w:szCs w:val="23"/>
              </w:rPr>
              <w:t>賦歸</w:t>
            </w:r>
          </w:p>
        </w:tc>
        <w:tc>
          <w:tcPr>
            <w:tcW w:w="1701" w:type="dxa"/>
          </w:tcPr>
          <w:p w:rsidR="00984369" w:rsidRDefault="00984369" w:rsidP="00C76634">
            <w:pPr>
              <w:pStyle w:val="Default"/>
              <w:rPr>
                <w:rFonts w:cstheme="minorBidi"/>
                <w:color w:val="auto"/>
                <w:sz w:val="23"/>
                <w:szCs w:val="23"/>
              </w:rPr>
            </w:pPr>
          </w:p>
        </w:tc>
        <w:tc>
          <w:tcPr>
            <w:tcW w:w="1984" w:type="dxa"/>
          </w:tcPr>
          <w:p w:rsidR="00984369" w:rsidRDefault="00984369" w:rsidP="00C76634">
            <w:pPr>
              <w:pStyle w:val="Default"/>
              <w:rPr>
                <w:rFonts w:cstheme="minorBidi"/>
                <w:color w:val="auto"/>
                <w:sz w:val="23"/>
                <w:szCs w:val="23"/>
              </w:rPr>
            </w:pPr>
          </w:p>
        </w:tc>
        <w:tc>
          <w:tcPr>
            <w:tcW w:w="1552" w:type="dxa"/>
          </w:tcPr>
          <w:p w:rsidR="00984369" w:rsidRDefault="00984369" w:rsidP="00C76634">
            <w:pPr>
              <w:pStyle w:val="Default"/>
              <w:rPr>
                <w:rFonts w:cstheme="minorBidi"/>
                <w:color w:val="auto"/>
                <w:sz w:val="23"/>
                <w:szCs w:val="23"/>
              </w:rPr>
            </w:pPr>
          </w:p>
        </w:tc>
      </w:tr>
    </w:tbl>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Default="00A832FA" w:rsidP="00582B9A">
      <w:pPr>
        <w:pStyle w:val="Default"/>
        <w:rPr>
          <w:rFonts w:cstheme="minorBidi"/>
          <w:color w:val="auto"/>
          <w:sz w:val="23"/>
          <w:szCs w:val="23"/>
        </w:rPr>
      </w:pPr>
    </w:p>
    <w:p w:rsidR="00A832FA" w:rsidRPr="00F91FD6" w:rsidRDefault="00A832FA" w:rsidP="00582B9A">
      <w:pPr>
        <w:pStyle w:val="Default"/>
        <w:rPr>
          <w:rFonts w:cstheme="minorBidi"/>
          <w:color w:val="auto"/>
          <w:sz w:val="23"/>
          <w:szCs w:val="23"/>
        </w:rPr>
      </w:pPr>
    </w:p>
    <w:p w:rsidR="00516E3C" w:rsidRDefault="007357C2"/>
    <w:sectPr w:rsidR="00516E3C" w:rsidSect="00582B9A">
      <w:footerReference w:type="default" r:id="rId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C2" w:rsidRDefault="007357C2" w:rsidP="00154A29">
      <w:r>
        <w:separator/>
      </w:r>
    </w:p>
  </w:endnote>
  <w:endnote w:type="continuationSeparator" w:id="0">
    <w:p w:rsidR="007357C2" w:rsidRDefault="007357C2" w:rsidP="0015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75731"/>
      <w:docPartObj>
        <w:docPartGallery w:val="Page Numbers (Bottom of Page)"/>
        <w:docPartUnique/>
      </w:docPartObj>
    </w:sdtPr>
    <w:sdtEndPr/>
    <w:sdtContent>
      <w:p w:rsidR="00154A29" w:rsidRDefault="00154A29">
        <w:pPr>
          <w:pStyle w:val="a6"/>
          <w:jc w:val="right"/>
        </w:pPr>
        <w:r>
          <w:fldChar w:fldCharType="begin"/>
        </w:r>
        <w:r>
          <w:instrText>PAGE   \* MERGEFORMAT</w:instrText>
        </w:r>
        <w:r>
          <w:fldChar w:fldCharType="separate"/>
        </w:r>
        <w:r w:rsidR="00FE3F11" w:rsidRPr="00FE3F11">
          <w:rPr>
            <w:noProof/>
            <w:lang w:val="zh-TW"/>
          </w:rPr>
          <w:t>4</w:t>
        </w:r>
        <w:r>
          <w:fldChar w:fldCharType="end"/>
        </w:r>
      </w:p>
    </w:sdtContent>
  </w:sdt>
  <w:p w:rsidR="00154A29" w:rsidRDefault="00154A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C2" w:rsidRDefault="007357C2" w:rsidP="00154A29">
      <w:r>
        <w:separator/>
      </w:r>
    </w:p>
  </w:footnote>
  <w:footnote w:type="continuationSeparator" w:id="0">
    <w:p w:rsidR="007357C2" w:rsidRDefault="007357C2" w:rsidP="00154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9A"/>
    <w:rsid w:val="00036DA6"/>
    <w:rsid w:val="00096BD9"/>
    <w:rsid w:val="00154A29"/>
    <w:rsid w:val="00410F90"/>
    <w:rsid w:val="00433C68"/>
    <w:rsid w:val="00582B9A"/>
    <w:rsid w:val="00601885"/>
    <w:rsid w:val="007357C2"/>
    <w:rsid w:val="009547E9"/>
    <w:rsid w:val="00984369"/>
    <w:rsid w:val="009B7F84"/>
    <w:rsid w:val="009E7087"/>
    <w:rsid w:val="00A832FA"/>
    <w:rsid w:val="00D17E80"/>
    <w:rsid w:val="00EB29E1"/>
    <w:rsid w:val="00ED66D9"/>
    <w:rsid w:val="00F564FC"/>
    <w:rsid w:val="00F91FD6"/>
    <w:rsid w:val="00FE3F11"/>
    <w:rsid w:val="00FF33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6E73B6-EDF9-4189-9F01-61014431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2B9A"/>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A83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4A29"/>
    <w:pPr>
      <w:tabs>
        <w:tab w:val="center" w:pos="4153"/>
        <w:tab w:val="right" w:pos="8306"/>
      </w:tabs>
      <w:snapToGrid w:val="0"/>
    </w:pPr>
    <w:rPr>
      <w:sz w:val="20"/>
      <w:szCs w:val="20"/>
    </w:rPr>
  </w:style>
  <w:style w:type="character" w:customStyle="1" w:styleId="a5">
    <w:name w:val="頁首 字元"/>
    <w:basedOn w:val="a0"/>
    <w:link w:val="a4"/>
    <w:uiPriority w:val="99"/>
    <w:rsid w:val="00154A29"/>
    <w:rPr>
      <w:sz w:val="20"/>
      <w:szCs w:val="20"/>
    </w:rPr>
  </w:style>
  <w:style w:type="paragraph" w:styleId="a6">
    <w:name w:val="footer"/>
    <w:basedOn w:val="a"/>
    <w:link w:val="a7"/>
    <w:uiPriority w:val="99"/>
    <w:unhideWhenUsed/>
    <w:rsid w:val="00154A29"/>
    <w:pPr>
      <w:tabs>
        <w:tab w:val="center" w:pos="4153"/>
        <w:tab w:val="right" w:pos="8306"/>
      </w:tabs>
      <w:snapToGrid w:val="0"/>
    </w:pPr>
    <w:rPr>
      <w:sz w:val="20"/>
      <w:szCs w:val="20"/>
    </w:rPr>
  </w:style>
  <w:style w:type="character" w:customStyle="1" w:styleId="a7">
    <w:name w:val="頁尾 字元"/>
    <w:basedOn w:val="a0"/>
    <w:link w:val="a6"/>
    <w:uiPriority w:val="99"/>
    <w:rsid w:val="00154A29"/>
    <w:rPr>
      <w:sz w:val="20"/>
      <w:szCs w:val="20"/>
    </w:rPr>
  </w:style>
  <w:style w:type="paragraph" w:styleId="a8">
    <w:name w:val="Balloon Text"/>
    <w:basedOn w:val="a"/>
    <w:link w:val="a9"/>
    <w:uiPriority w:val="99"/>
    <w:semiHidden/>
    <w:unhideWhenUsed/>
    <w:rsid w:val="006018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1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陳幸琪</dc:creator>
  <cp:keywords/>
  <dc:description/>
  <cp:lastModifiedBy>陳幸琪</cp:lastModifiedBy>
  <cp:revision>5</cp:revision>
  <cp:lastPrinted>2019-01-03T01:34:00Z</cp:lastPrinted>
  <dcterms:created xsi:type="dcterms:W3CDTF">2019-01-03T01:33:00Z</dcterms:created>
  <dcterms:modified xsi:type="dcterms:W3CDTF">2019-01-03T06:21:00Z</dcterms:modified>
</cp:coreProperties>
</file>