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45CE" w14:textId="76F235B2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4C45C7">
        <w:rPr>
          <w:rFonts w:ascii="標楷體" w:eastAsia="標楷體" w:hAnsi="標楷體" w:hint="eastAsia"/>
          <w:b/>
          <w:sz w:val="32"/>
          <w:szCs w:val="16"/>
        </w:rPr>
        <w:t>1</w:t>
      </w:r>
      <w:r w:rsidRPr="002E212F">
        <w:rPr>
          <w:rFonts w:ascii="標楷體" w:eastAsia="標楷體" w:hAnsi="標楷體"/>
          <w:b/>
          <w:sz w:val="32"/>
          <w:szCs w:val="16"/>
        </w:rPr>
        <w:t xml:space="preserve"> 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誕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節暨母親節，倡導孝親報恩觀念。</w:t>
      </w:r>
    </w:p>
    <w:p w14:paraId="1B5B0F19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佛光山寺、嘉義市政府、嘉義縣政府、雲林縣政府。</w:t>
      </w:r>
    </w:p>
    <w:p w14:paraId="43A68885" w14:textId="77777777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佛光山圓福寺、佛光山嘉義會館、人間福報、財團法人佛光淨土文教基金會。</w:t>
      </w:r>
    </w:p>
    <w:p w14:paraId="66D01D0C" w14:textId="1C65A754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嘉義市福添福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77777777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：嘉義博愛社區大學、國際佛光會嘉義第一區、第二區、第三區督導委員會。</w:t>
      </w:r>
    </w:p>
    <w:p w14:paraId="4DF4828E" w14:textId="3E8B3433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嘉義縣市及雲林縣各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38415CA0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7158121F" w:rsidR="00670D38" w:rsidRPr="002E212F" w:rsidRDefault="00B31F0B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b/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 wp14:anchorId="41AE1693" wp14:editId="36E19710">
            <wp:simplePos x="0" y="0"/>
            <wp:positionH relativeFrom="margin">
              <wp:posOffset>5753100</wp:posOffset>
            </wp:positionH>
            <wp:positionV relativeFrom="margin">
              <wp:posOffset>4178300</wp:posOffset>
            </wp:positionV>
            <wp:extent cx="704850" cy="7048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1131149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1、作文、書法比賽：分初賽、決賽。初賽採</w:t>
      </w:r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10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.04.0</w:t>
      </w:r>
      <w:r w:rsidR="00837E8D">
        <w:rPr>
          <w:rFonts w:ascii="標楷體" w:eastAsia="標楷體" w:hAnsi="標楷體"/>
          <w:b/>
          <w:sz w:val="24"/>
          <w:szCs w:val="24"/>
        </w:rPr>
        <w:t>6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星期二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，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寄送以郵戳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>為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憑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 xml:space="preserve">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10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13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Pr="00A051D4">
        <w:rPr>
          <w:rFonts w:ascii="標楷體" w:eastAsia="標楷體" w:hAnsi="標楷體" w:hint="eastAsia"/>
          <w:b/>
          <w:sz w:val="24"/>
          <w:szCs w:val="24"/>
        </w:rPr>
        <w:t>二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77777777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21D25076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10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18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</w:t>
      </w:r>
      <w:proofErr w:type="gramStart"/>
      <w:r w:rsidR="007F25E3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="007F25E3">
        <w:rPr>
          <w:rFonts w:ascii="標楷體" w:eastAsia="標楷體" w:hAnsi="標楷體" w:hint="eastAsia"/>
          <w:sz w:val="24"/>
          <w:szCs w:val="24"/>
        </w:rPr>
        <w:t>情狀況，若需延期將另行公告）</w:t>
      </w:r>
    </w:p>
    <w:p w14:paraId="3F43394C" w14:textId="35C94F3A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10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13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837E8D">
        <w:rPr>
          <w:rFonts w:ascii="標楷體" w:eastAsia="標楷體" w:hAnsi="標楷體" w:hint="eastAsia"/>
          <w:b/>
          <w:sz w:val="24"/>
          <w:szCs w:val="24"/>
        </w:rPr>
        <w:t>二</w:t>
      </w:r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02E116A2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10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06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二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</w:t>
      </w:r>
      <w:proofErr w:type="gramStart"/>
      <w:r w:rsidR="00B31F0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B31F0B">
        <w:rPr>
          <w:rFonts w:ascii="標楷體" w:eastAsia="標楷體" w:hAnsi="標楷體" w:hint="eastAsia"/>
          <w:sz w:val="24"/>
          <w:szCs w:val="24"/>
        </w:rPr>
        <w:t>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佛誕節、母親節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>前後 30 秒不扣分，超過或不足時，每半分鐘扣1分，未足半分鐘，以半分鐘計。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佛光祈願文</w:t>
            </w:r>
            <w:r w:rsidR="00FB12FE" w:rsidRPr="008D4533">
              <w:rPr>
                <w:rFonts w:ascii="標楷體" w:eastAsia="標楷體" w:hAnsi="標楷體"/>
              </w:rPr>
              <w:t>，現場抽題。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837E8D" w:rsidP="0066722F">
            <w:pPr>
              <w:jc w:val="center"/>
              <w:rPr>
                <w:rFonts w:ascii="標楷體" w:eastAsia="標楷體" w:hAnsi="標楷體"/>
              </w:rPr>
            </w:pPr>
            <w:hyperlink r:id="rId10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初賽主題自選，決賽題目及文章採現場抽題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初賽：徵件評選。決賽：採現場書寫方式比賽。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以「70 公分×35 公分」宣紙書寫，錯別字或漏字每字扣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以傳統毛筆書寫，書法體式不限。書寫內容限選自</w:t>
            </w:r>
            <w:r w:rsidRPr="008D4533">
              <w:rPr>
                <w:rFonts w:ascii="標楷體" w:eastAsia="標楷體" w:hAnsi="標楷體" w:hint="eastAsia"/>
              </w:rPr>
              <w:t xml:space="preserve">佛光菜根譚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佛光菜根譚</w:t>
            </w:r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1345894C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33610C">
        <w:rPr>
          <w:rFonts w:ascii="標楷體" w:eastAsia="標楷體" w:hAnsi="標楷體"/>
          <w:b/>
          <w:sz w:val="32"/>
          <w:szCs w:val="16"/>
        </w:rPr>
        <w:t>1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年佛光山圓福寺慶祝佛誕節暨母親節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1130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9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4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670D38" w:rsidRPr="002E212F" w14:paraId="239794FD" w14:textId="77777777" w:rsidTr="002E212F">
        <w:trPr>
          <w:trHeight w:val="734"/>
        </w:trPr>
        <w:tc>
          <w:tcPr>
            <w:tcW w:w="1028" w:type="dxa"/>
            <w:vAlign w:val="center"/>
          </w:tcPr>
          <w:p w14:paraId="1C37B221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9325" w:type="dxa"/>
            <w:gridSpan w:val="8"/>
          </w:tcPr>
          <w:p w14:paraId="1FB95250" w14:textId="77777777" w:rsidR="00670D38" w:rsidRPr="002E212F" w:rsidRDefault="00F226DF">
            <w:pPr>
              <w:pStyle w:val="TableParagraph"/>
              <w:tabs>
                <w:tab w:val="left" w:pos="2669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(手機)</w:t>
            </w: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8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2E212F">
        <w:trPr>
          <w:trHeight w:val="471"/>
        </w:trPr>
        <w:tc>
          <w:tcPr>
            <w:tcW w:w="10353" w:type="dxa"/>
            <w:gridSpan w:val="9"/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2E212F">
        <w:trPr>
          <w:trHeight w:val="563"/>
        </w:trPr>
        <w:tc>
          <w:tcPr>
            <w:tcW w:w="1985" w:type="dxa"/>
            <w:gridSpan w:val="2"/>
            <w:tcBorders>
              <w:bottom w:val="single" w:sz="8" w:space="0" w:color="000000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2"/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2E212F">
        <w:trPr>
          <w:trHeight w:val="524"/>
        </w:trPr>
        <w:tc>
          <w:tcPr>
            <w:tcW w:w="10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left w:val="single" w:sz="8" w:space="0" w:color="000000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2E212F">
        <w:trPr>
          <w:trHeight w:val="524"/>
        </w:trPr>
        <w:tc>
          <w:tcPr>
            <w:tcW w:w="10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8" w:space="0" w:color="000000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3" w:type="dxa"/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2E212F">
        <w:trPr>
          <w:trHeight w:val="527"/>
        </w:trPr>
        <w:tc>
          <w:tcPr>
            <w:tcW w:w="10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8" w:space="0" w:color="000000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3" w:type="dxa"/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2E212F">
        <w:trPr>
          <w:trHeight w:val="3268"/>
        </w:trPr>
        <w:tc>
          <w:tcPr>
            <w:tcW w:w="10353" w:type="dxa"/>
            <w:gridSpan w:val="9"/>
            <w:tcBorders>
              <w:top w:val="single" w:sz="8" w:space="0" w:color="000000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265E884B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837E8D">
              <w:rPr>
                <w:rFonts w:ascii="標楷體" w:eastAsia="標楷體" w:hAnsi="標楷體"/>
                <w:sz w:val="24"/>
                <w:szCs w:val="24"/>
              </w:rPr>
              <w:t>18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(日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5A81D8AB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632BF1" w:rsidRPr="00A051D4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2777BF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2777BF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</w:t>
            </w:r>
            <w:bookmarkStart w:id="0" w:name="_GoBack"/>
            <w:bookmarkEnd w:id="0"/>
            <w:r w:rsidRPr="00A051D4">
              <w:rPr>
                <w:rFonts w:ascii="標楷體" w:eastAsia="標楷體" w:hAnsi="標楷體"/>
                <w:sz w:val="24"/>
                <w:szCs w:val="24"/>
              </w:rPr>
              <w:t>站。</w:t>
            </w:r>
          </w:p>
          <w:p w14:paraId="219B2DBA" w14:textId="63AB3C69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F578B7" w:rsidRPr="00A051D4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837E8D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日(日)下午2:00~5:00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2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615E" w14:textId="77777777" w:rsidR="00837E8D" w:rsidRDefault="00837E8D" w:rsidP="00FD6209">
      <w:r>
        <w:separator/>
      </w:r>
    </w:p>
  </w:endnote>
  <w:endnote w:type="continuationSeparator" w:id="0">
    <w:p w14:paraId="786C3D45" w14:textId="77777777" w:rsidR="00837E8D" w:rsidRDefault="00837E8D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724B" w14:textId="77777777" w:rsidR="00837E8D" w:rsidRDefault="00837E8D" w:rsidP="00FD6209">
      <w:r>
        <w:separator/>
      </w:r>
    </w:p>
  </w:footnote>
  <w:footnote w:type="continuationSeparator" w:id="0">
    <w:p w14:paraId="76A67E7D" w14:textId="77777777" w:rsidR="00837E8D" w:rsidRDefault="00837E8D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8"/>
    <w:rsid w:val="00033926"/>
    <w:rsid w:val="000400B0"/>
    <w:rsid w:val="000A1EE9"/>
    <w:rsid w:val="00215A32"/>
    <w:rsid w:val="002777BF"/>
    <w:rsid w:val="002C72CE"/>
    <w:rsid w:val="002E212F"/>
    <w:rsid w:val="003141FF"/>
    <w:rsid w:val="0033610C"/>
    <w:rsid w:val="004274BF"/>
    <w:rsid w:val="004C45C7"/>
    <w:rsid w:val="0051331B"/>
    <w:rsid w:val="005930E5"/>
    <w:rsid w:val="005E6302"/>
    <w:rsid w:val="005F6B85"/>
    <w:rsid w:val="00632BF1"/>
    <w:rsid w:val="0066722F"/>
    <w:rsid w:val="00670D38"/>
    <w:rsid w:val="006E2B82"/>
    <w:rsid w:val="007B35C8"/>
    <w:rsid w:val="007F25E3"/>
    <w:rsid w:val="00837E8D"/>
    <w:rsid w:val="00862846"/>
    <w:rsid w:val="008D4533"/>
    <w:rsid w:val="008D64BD"/>
    <w:rsid w:val="008F4684"/>
    <w:rsid w:val="00927E9D"/>
    <w:rsid w:val="009C02B2"/>
    <w:rsid w:val="00A051D4"/>
    <w:rsid w:val="00A32D62"/>
    <w:rsid w:val="00B03A6B"/>
    <w:rsid w:val="00B31F0B"/>
    <w:rsid w:val="00B51051"/>
    <w:rsid w:val="00C17EC8"/>
    <w:rsid w:val="00D2499B"/>
    <w:rsid w:val="00D57063"/>
    <w:rsid w:val="00D642AF"/>
    <w:rsid w:val="00E27F77"/>
    <w:rsid w:val="00E83862"/>
    <w:rsid w:val="00EA4B33"/>
    <w:rsid w:val="00ED6A21"/>
    <w:rsid w:val="00F226DF"/>
    <w:rsid w:val="00F5710F"/>
    <w:rsid w:val="00F578B7"/>
    <w:rsid w:val="00FB12FE"/>
    <w:rsid w:val="00FC50A7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75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aicu.cy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boaicu.cyc.edu.tw/modules/tadnews/index.php?nsn=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FC24-C31F-4294-9814-E11650A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2020-03-02T06:37:00Z</cp:lastPrinted>
  <dcterms:created xsi:type="dcterms:W3CDTF">2021-02-20T12:16:00Z</dcterms:created>
  <dcterms:modified xsi:type="dcterms:W3CDTF">2021-02-23T10:00:00Z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