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1" w:rsidRPr="00262A78" w:rsidRDefault="0062665C" w:rsidP="00F04EE1">
      <w:pPr>
        <w:ind w:left="708" w:hangingChars="177" w:hanging="708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附件</w:t>
      </w:r>
      <w:r w:rsidR="00F04EE1" w:rsidRPr="00262A78">
        <w:rPr>
          <w:rFonts w:ascii="Times New Roman" w:eastAsia="標楷體" w:hAnsi="Times New Roman" w:cs="Times New Roman" w:hint="eastAsia"/>
          <w:sz w:val="40"/>
          <w:szCs w:val="40"/>
        </w:rPr>
        <w:t>一</w:t>
      </w:r>
    </w:p>
    <w:p w:rsidR="00400DD1" w:rsidRDefault="00F04EE1" w:rsidP="00400DD1">
      <w:pPr>
        <w:ind w:left="460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400DD1">
        <w:rPr>
          <w:rFonts w:ascii="Times New Roman" w:eastAsia="標楷體" w:hAnsi="Times New Roman" w:cs="Times New Roman" w:hint="eastAsia"/>
          <w:sz w:val="26"/>
          <w:szCs w:val="26"/>
        </w:rPr>
        <w:t>一、</w:t>
      </w:r>
      <w:r w:rsidR="00AE3C15" w:rsidRPr="00400DD1">
        <w:rPr>
          <w:rFonts w:ascii="Times New Roman" w:eastAsia="標楷體" w:hAnsi="Times New Roman" w:cs="Times New Roman" w:hint="eastAsia"/>
          <w:sz w:val="26"/>
          <w:szCs w:val="26"/>
        </w:rPr>
        <w:t>希望各校能提供</w:t>
      </w:r>
      <w:r w:rsidR="00AE3C15" w:rsidRPr="00400DD1">
        <w:rPr>
          <w:rFonts w:ascii="Times New Roman" w:eastAsia="標楷體" w:hAnsi="Times New Roman" w:cs="Times New Roman" w:hint="eastAsia"/>
          <w:sz w:val="26"/>
          <w:szCs w:val="26"/>
        </w:rPr>
        <w:t>3~6</w:t>
      </w:r>
      <w:r w:rsidR="00AE3C15" w:rsidRPr="00400DD1">
        <w:rPr>
          <w:rFonts w:ascii="Times New Roman" w:eastAsia="標楷體" w:hAnsi="Times New Roman" w:cs="Times New Roman" w:hint="eastAsia"/>
          <w:sz w:val="26"/>
          <w:szCs w:val="26"/>
        </w:rPr>
        <w:t>年級全部班級進行線上</w:t>
      </w:r>
      <w:r w:rsidR="00400DD1">
        <w:rPr>
          <w:rFonts w:ascii="Times New Roman" w:eastAsia="標楷體" w:hAnsi="Times New Roman" w:cs="Times New Roman" w:hint="eastAsia"/>
          <w:sz w:val="26"/>
          <w:szCs w:val="26"/>
        </w:rPr>
        <w:t>預試。</w:t>
      </w:r>
    </w:p>
    <w:p w:rsidR="00AE3C15" w:rsidRPr="00400DD1" w:rsidRDefault="00400DD1" w:rsidP="00400DD1">
      <w:pPr>
        <w:ind w:left="460" w:hangingChars="177" w:hanging="4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二、</w:t>
      </w:r>
      <w:r w:rsidR="00F04EE1" w:rsidRPr="00400DD1">
        <w:rPr>
          <w:rFonts w:ascii="Times New Roman" w:eastAsia="標楷體" w:hAnsi="Times New Roman" w:cs="Times New Roman" w:hint="eastAsia"/>
          <w:sz w:val="26"/>
          <w:szCs w:val="26"/>
        </w:rPr>
        <w:t>各校</w:t>
      </w:r>
      <w:r w:rsidR="00F04EE1" w:rsidRPr="00400DD1">
        <w:rPr>
          <w:rFonts w:ascii="Times New Roman" w:eastAsia="標楷體" w:hAnsi="Times New Roman" w:cs="Times New Roman" w:hint="eastAsia"/>
          <w:sz w:val="26"/>
          <w:szCs w:val="26"/>
        </w:rPr>
        <w:t>3~6</w:t>
      </w:r>
      <w:r w:rsidR="00F04EE1" w:rsidRPr="00400DD1">
        <w:rPr>
          <w:rFonts w:ascii="Times New Roman" w:eastAsia="標楷體" w:hAnsi="Times New Roman" w:cs="Times New Roman" w:hint="eastAsia"/>
          <w:sz w:val="26"/>
          <w:szCs w:val="26"/>
        </w:rPr>
        <w:t>年級協助測驗單元如下：</w:t>
      </w:r>
    </w:p>
    <w:p w:rsidR="00F04EE1" w:rsidRPr="00F04EE1" w:rsidRDefault="00F04EE1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中山國小：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整數的化簡計算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因數和倍數</w:t>
            </w:r>
          </w:p>
        </w:tc>
      </w:tr>
    </w:tbl>
    <w:p w:rsidR="00AE3C15" w:rsidRDefault="00AE3C15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</w:p>
    <w:p w:rsidR="00AE3C15" w:rsidRDefault="00AE3C15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宜蘭國小：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翰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因數與倍數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整數的四則計算</w:t>
            </w:r>
          </w:p>
        </w:tc>
      </w:tr>
    </w:tbl>
    <w:p w:rsidR="00F04EE1" w:rsidRPr="00D41529" w:rsidRDefault="00F04EE1" w:rsidP="00F04EE1">
      <w:pPr>
        <w:ind w:left="425" w:hangingChars="177" w:hanging="425"/>
        <w:rPr>
          <w:rFonts w:ascii="Times New Roman" w:eastAsia="標楷體" w:hAnsi="Times New Roman" w:cs="Times New Roman"/>
        </w:rPr>
      </w:pPr>
    </w:p>
    <w:p w:rsidR="00AE3C15" w:rsidRDefault="00AE3C15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成功國小：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翰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整數的化簡計算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因數和倍數</w:t>
            </w:r>
          </w:p>
        </w:tc>
      </w:tr>
    </w:tbl>
    <w:p w:rsidR="00F04EE1" w:rsidRDefault="00F04EE1" w:rsidP="00F04EE1">
      <w:pPr>
        <w:ind w:left="425" w:hangingChars="177" w:hanging="425"/>
        <w:rPr>
          <w:rFonts w:ascii="Times New Roman" w:eastAsia="標楷體" w:hAnsi="Times New Roman" w:cs="Times New Roman"/>
        </w:rPr>
      </w:pPr>
    </w:p>
    <w:p w:rsidR="00AE3C15" w:rsidRDefault="00AE3C15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羅東國小：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因數與倍數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400DD1" w:rsidRPr="00AE3C15" w:rsidTr="00556F20">
        <w:trPr>
          <w:jc w:val="center"/>
        </w:trPr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整數的乘法</w:t>
            </w:r>
          </w:p>
        </w:tc>
        <w:tc>
          <w:tcPr>
            <w:tcW w:w="0" w:type="auto"/>
          </w:tcPr>
          <w:p w:rsidR="00400DD1" w:rsidRPr="00AE3C15" w:rsidRDefault="00400DD1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整數的四則計算</w:t>
            </w:r>
          </w:p>
        </w:tc>
      </w:tr>
    </w:tbl>
    <w:p w:rsidR="00F04EE1" w:rsidRDefault="00F04EE1" w:rsidP="00F04EE1">
      <w:pPr>
        <w:ind w:leftChars="413" w:left="993" w:hanging="2"/>
        <w:rPr>
          <w:rFonts w:ascii="Times New Roman" w:eastAsia="標楷體" w:hAnsi="Times New Roman" w:cs="Times New Roman"/>
        </w:rPr>
      </w:pPr>
    </w:p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頭城國小：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因數和倍數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整數的四則計算</w:t>
            </w:r>
          </w:p>
        </w:tc>
      </w:tr>
    </w:tbl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南新國小：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康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因數和倍數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整數的四則計算</w:t>
            </w:r>
          </w:p>
        </w:tc>
      </w:tr>
    </w:tbl>
    <w:p w:rsidR="00F04EE1" w:rsidRDefault="00F04EE1" w:rsidP="00F04EE1">
      <w:pPr>
        <w:ind w:hanging="2"/>
        <w:rPr>
          <w:rFonts w:ascii="Times New Roman" w:eastAsia="標楷體" w:hAnsi="Times New Roman" w:cs="Times New Roman"/>
        </w:rPr>
      </w:pPr>
    </w:p>
    <w:p w:rsidR="00AE3C15" w:rsidRDefault="00AE3C15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</w:p>
    <w:p w:rsidR="00F04EE1" w:rsidRPr="00F04EE1" w:rsidRDefault="00F04EE1" w:rsidP="00F04EE1">
      <w:pPr>
        <w:ind w:hanging="2"/>
        <w:rPr>
          <w:rFonts w:ascii="Times New Roman" w:eastAsia="標楷體" w:hAnsi="Times New Roman" w:cs="Times New Roman"/>
          <w:sz w:val="28"/>
          <w:szCs w:val="28"/>
        </w:rPr>
      </w:pPr>
      <w:r w:rsidRPr="00F04EE1">
        <w:rPr>
          <w:rFonts w:ascii="Times New Roman" w:eastAsia="標楷體" w:hAnsi="Times New Roman" w:cs="Times New Roman" w:hint="eastAsia"/>
          <w:sz w:val="28"/>
          <w:szCs w:val="28"/>
        </w:rPr>
        <w:t>礁溪國小：</w:t>
      </w:r>
    </w:p>
    <w:tbl>
      <w:tblPr>
        <w:tblStyle w:val="a3"/>
        <w:tblW w:w="0" w:type="auto"/>
        <w:jc w:val="center"/>
        <w:tblInd w:w="425" w:type="dxa"/>
        <w:tblLook w:val="04A0"/>
      </w:tblPr>
      <w:tblGrid>
        <w:gridCol w:w="1950"/>
        <w:gridCol w:w="1950"/>
        <w:gridCol w:w="2036"/>
      </w:tblGrid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五年級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角度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整數的化簡計算</w:t>
            </w:r>
          </w:p>
        </w:tc>
      </w:tr>
      <w:tr w:rsidR="000F6AE6" w:rsidRPr="00AE3C15" w:rsidTr="00556F20">
        <w:trPr>
          <w:jc w:val="center"/>
        </w:trPr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除法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乘法</w:t>
            </w:r>
          </w:p>
        </w:tc>
        <w:tc>
          <w:tcPr>
            <w:tcW w:w="0" w:type="auto"/>
          </w:tcPr>
          <w:p w:rsidR="000F6AE6" w:rsidRPr="00AE3C15" w:rsidRDefault="000F6AE6" w:rsidP="00556F2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五上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AE3C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因數和倍數</w:t>
            </w:r>
          </w:p>
        </w:tc>
      </w:tr>
    </w:tbl>
    <w:p w:rsidR="00F04EE1" w:rsidRPr="00D501C9" w:rsidRDefault="00F04EE1" w:rsidP="00F04EE1">
      <w:pPr>
        <w:ind w:hanging="2"/>
        <w:rPr>
          <w:rFonts w:ascii="Times New Roman" w:eastAsia="標楷體" w:hAnsi="Times New Roman" w:cs="Times New Roman"/>
        </w:rPr>
      </w:pPr>
    </w:p>
    <w:p w:rsidR="007606A2" w:rsidRPr="00AE3C15" w:rsidRDefault="007606A2">
      <w:pPr>
        <w:rPr>
          <w:sz w:val="26"/>
          <w:szCs w:val="26"/>
        </w:rPr>
      </w:pPr>
    </w:p>
    <w:sectPr w:rsidR="007606A2" w:rsidRPr="00AE3C15" w:rsidSect="00F04E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E2" w:rsidRDefault="002353E2" w:rsidP="000F6AE6">
      <w:r>
        <w:separator/>
      </w:r>
    </w:p>
  </w:endnote>
  <w:endnote w:type="continuationSeparator" w:id="0">
    <w:p w:rsidR="002353E2" w:rsidRDefault="002353E2" w:rsidP="000F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E2" w:rsidRDefault="002353E2" w:rsidP="000F6AE6">
      <w:r>
        <w:separator/>
      </w:r>
    </w:p>
  </w:footnote>
  <w:footnote w:type="continuationSeparator" w:id="0">
    <w:p w:rsidR="002353E2" w:rsidRDefault="002353E2" w:rsidP="000F6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EE1"/>
    <w:rsid w:val="00057B6A"/>
    <w:rsid w:val="000F6AE6"/>
    <w:rsid w:val="002159AB"/>
    <w:rsid w:val="002353E2"/>
    <w:rsid w:val="003B660E"/>
    <w:rsid w:val="00400DD1"/>
    <w:rsid w:val="0062665C"/>
    <w:rsid w:val="007606A2"/>
    <w:rsid w:val="00AE3C15"/>
    <w:rsid w:val="00C876F8"/>
    <w:rsid w:val="00F0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F6AE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6A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374B-67CA-48B1-8B32-AA402B3E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Sung-Lin</dc:creator>
  <cp:lastModifiedBy>508</cp:lastModifiedBy>
  <cp:revision>5</cp:revision>
  <dcterms:created xsi:type="dcterms:W3CDTF">2014-09-11T10:46:00Z</dcterms:created>
  <dcterms:modified xsi:type="dcterms:W3CDTF">2014-09-12T03:23:00Z</dcterms:modified>
</cp:coreProperties>
</file>